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C59" w:rsidRPr="00375307" w:rsidRDefault="005B1C59" w:rsidP="005B1C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Нормативные правовые акты, регулирующие предоставление муниципальной услуги </w:t>
      </w:r>
      <w:r w:rsidRPr="00375307">
        <w:rPr>
          <w:b/>
          <w:sz w:val="28"/>
          <w:szCs w:val="28"/>
        </w:rPr>
        <w:t>«Предоставление</w:t>
      </w:r>
    </w:p>
    <w:p w:rsidR="00E902E8" w:rsidRDefault="005B1C59" w:rsidP="005B1C59">
      <w:pPr>
        <w:jc w:val="center"/>
        <w:rPr>
          <w:b/>
          <w:sz w:val="28"/>
          <w:szCs w:val="28"/>
        </w:rPr>
      </w:pPr>
      <w:r w:rsidRPr="00375307">
        <w:rPr>
          <w:b/>
          <w:sz w:val="28"/>
          <w:szCs w:val="28"/>
        </w:rPr>
        <w:t>муниципального имущества</w:t>
      </w:r>
      <w:r>
        <w:rPr>
          <w:b/>
          <w:sz w:val="28"/>
          <w:szCs w:val="28"/>
        </w:rPr>
        <w:t xml:space="preserve"> </w:t>
      </w:r>
      <w:r w:rsidRPr="00375307">
        <w:rPr>
          <w:b/>
          <w:sz w:val="28"/>
          <w:szCs w:val="28"/>
        </w:rPr>
        <w:t>в аренду или безвозмездное пользование без проведения торгов»</w:t>
      </w:r>
    </w:p>
    <w:p w:rsidR="005B1C59" w:rsidRDefault="005B1C59" w:rsidP="005B1C59">
      <w:pPr>
        <w:jc w:val="center"/>
        <w:rPr>
          <w:b/>
          <w:sz w:val="28"/>
          <w:szCs w:val="28"/>
        </w:rPr>
      </w:pPr>
    </w:p>
    <w:p w:rsidR="005B1C59" w:rsidRPr="0064780B" w:rsidRDefault="005B1C59" w:rsidP="005B1C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Конституцией Российской Федерации;</w:t>
      </w:r>
    </w:p>
    <w:p w:rsidR="005B1C59" w:rsidRPr="0064780B" w:rsidRDefault="005B1C59" w:rsidP="005B1C59">
      <w:pPr>
        <w:ind w:firstLine="708"/>
        <w:jc w:val="both"/>
        <w:rPr>
          <w:sz w:val="28"/>
          <w:szCs w:val="28"/>
        </w:rPr>
      </w:pPr>
      <w:r w:rsidRPr="0064780B">
        <w:rPr>
          <w:sz w:val="28"/>
          <w:szCs w:val="28"/>
        </w:rPr>
        <w:t xml:space="preserve">статьей 17.1 Федерального закона от 26 июля 2006 года </w:t>
      </w:r>
      <w:r>
        <w:rPr>
          <w:sz w:val="28"/>
          <w:szCs w:val="28"/>
        </w:rPr>
        <w:t>№</w:t>
      </w:r>
      <w:r w:rsidRPr="0064780B">
        <w:rPr>
          <w:sz w:val="28"/>
          <w:szCs w:val="28"/>
        </w:rPr>
        <w:t xml:space="preserve"> 135-ФЗ </w:t>
      </w:r>
      <w:r>
        <w:rPr>
          <w:sz w:val="28"/>
          <w:szCs w:val="28"/>
        </w:rPr>
        <w:t>«</w:t>
      </w:r>
      <w:r w:rsidRPr="0064780B">
        <w:rPr>
          <w:sz w:val="28"/>
          <w:szCs w:val="28"/>
        </w:rPr>
        <w:t>О защите конкуренции</w:t>
      </w:r>
      <w:r>
        <w:rPr>
          <w:sz w:val="28"/>
          <w:szCs w:val="28"/>
        </w:rPr>
        <w:t>»</w:t>
      </w:r>
      <w:r w:rsidRPr="0064780B">
        <w:rPr>
          <w:sz w:val="28"/>
          <w:szCs w:val="28"/>
        </w:rPr>
        <w:t xml:space="preserve"> (далее - Федеральный закон от 26 июля 2006 года </w:t>
      </w:r>
      <w:r>
        <w:rPr>
          <w:sz w:val="28"/>
          <w:szCs w:val="28"/>
        </w:rPr>
        <w:t xml:space="preserve">     №</w:t>
      </w:r>
      <w:r w:rsidRPr="0064780B">
        <w:rPr>
          <w:sz w:val="28"/>
          <w:szCs w:val="28"/>
        </w:rPr>
        <w:t> 135-ФЗ);</w:t>
      </w:r>
    </w:p>
    <w:p w:rsidR="005B1C59" w:rsidRPr="0064780B" w:rsidRDefault="005B1C59" w:rsidP="005B1C59">
      <w:pPr>
        <w:ind w:firstLine="708"/>
        <w:jc w:val="both"/>
        <w:rPr>
          <w:sz w:val="28"/>
          <w:szCs w:val="28"/>
        </w:rPr>
      </w:pPr>
      <w:r w:rsidRPr="0064780B">
        <w:rPr>
          <w:sz w:val="28"/>
          <w:szCs w:val="28"/>
        </w:rPr>
        <w:t>Гражданским кодексом Р</w:t>
      </w:r>
      <w:r>
        <w:rPr>
          <w:sz w:val="28"/>
          <w:szCs w:val="28"/>
        </w:rPr>
        <w:t xml:space="preserve">оссийской </w:t>
      </w:r>
      <w:r w:rsidRPr="0064780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64780B">
        <w:rPr>
          <w:sz w:val="28"/>
          <w:szCs w:val="28"/>
        </w:rPr>
        <w:t>;</w:t>
      </w:r>
    </w:p>
    <w:p w:rsidR="005B1C59" w:rsidRDefault="005B1C59" w:rsidP="005B1C59">
      <w:pPr>
        <w:ind w:firstLine="708"/>
        <w:jc w:val="both"/>
        <w:rPr>
          <w:sz w:val="28"/>
          <w:szCs w:val="28"/>
        </w:rPr>
      </w:pPr>
      <w:r w:rsidRPr="0064780B">
        <w:rPr>
          <w:sz w:val="28"/>
          <w:szCs w:val="28"/>
        </w:rPr>
        <w:t>настоящим рег</w:t>
      </w:r>
      <w:r>
        <w:rPr>
          <w:sz w:val="28"/>
          <w:szCs w:val="28"/>
        </w:rPr>
        <w:t>ламентом.</w:t>
      </w:r>
    </w:p>
    <w:p w:rsidR="005B1C59" w:rsidRPr="0064780B" w:rsidRDefault="005B1C59" w:rsidP="005B1C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предоставления в безвозмездное пользование </w:t>
      </w:r>
      <w:r w:rsidRPr="0064780B">
        <w:rPr>
          <w:sz w:val="28"/>
          <w:szCs w:val="28"/>
        </w:rPr>
        <w:t xml:space="preserve">осуществляется в соответствии </w:t>
      </w:r>
      <w:proofErr w:type="gramStart"/>
      <w:r w:rsidRPr="0064780B">
        <w:rPr>
          <w:sz w:val="28"/>
          <w:szCs w:val="28"/>
        </w:rPr>
        <w:t>с</w:t>
      </w:r>
      <w:proofErr w:type="gramEnd"/>
      <w:r w:rsidRPr="0064780B">
        <w:rPr>
          <w:sz w:val="28"/>
          <w:szCs w:val="28"/>
        </w:rPr>
        <w:t>:</w:t>
      </w:r>
    </w:p>
    <w:p w:rsidR="005B1C59" w:rsidRPr="0064780B" w:rsidRDefault="005B1C59" w:rsidP="005B1C59">
      <w:pPr>
        <w:ind w:firstLine="708"/>
        <w:jc w:val="both"/>
        <w:rPr>
          <w:sz w:val="28"/>
          <w:szCs w:val="28"/>
        </w:rPr>
      </w:pPr>
      <w:r w:rsidRPr="0064780B">
        <w:rPr>
          <w:sz w:val="28"/>
          <w:szCs w:val="28"/>
        </w:rPr>
        <w:t xml:space="preserve">статьей 17.1 Федерального закона от 26 июля 2006 года </w:t>
      </w:r>
      <w:r>
        <w:rPr>
          <w:sz w:val="28"/>
          <w:szCs w:val="28"/>
        </w:rPr>
        <w:t>№</w:t>
      </w:r>
      <w:r w:rsidRPr="0064780B">
        <w:rPr>
          <w:sz w:val="28"/>
          <w:szCs w:val="28"/>
        </w:rPr>
        <w:t> 135-ФЗ</w:t>
      </w:r>
      <w:r>
        <w:rPr>
          <w:sz w:val="28"/>
          <w:szCs w:val="28"/>
        </w:rPr>
        <w:t xml:space="preserve">           «</w:t>
      </w:r>
      <w:r w:rsidRPr="0064780B">
        <w:rPr>
          <w:sz w:val="28"/>
          <w:szCs w:val="28"/>
        </w:rPr>
        <w:t>О защите конкуренции</w:t>
      </w:r>
      <w:r>
        <w:rPr>
          <w:sz w:val="28"/>
          <w:szCs w:val="28"/>
        </w:rPr>
        <w:t>»</w:t>
      </w:r>
      <w:r w:rsidRPr="0064780B">
        <w:rPr>
          <w:sz w:val="28"/>
          <w:szCs w:val="28"/>
        </w:rPr>
        <w:t>;</w:t>
      </w:r>
    </w:p>
    <w:p w:rsidR="005B1C59" w:rsidRPr="0064780B" w:rsidRDefault="005B1C59" w:rsidP="005B1C59">
      <w:pPr>
        <w:ind w:firstLine="708"/>
        <w:jc w:val="both"/>
        <w:rPr>
          <w:sz w:val="28"/>
          <w:szCs w:val="28"/>
        </w:rPr>
      </w:pPr>
      <w:r w:rsidRPr="0064780B">
        <w:rPr>
          <w:sz w:val="28"/>
          <w:szCs w:val="28"/>
        </w:rPr>
        <w:t>Гражданским кодексом Р</w:t>
      </w:r>
      <w:r>
        <w:rPr>
          <w:sz w:val="28"/>
          <w:szCs w:val="28"/>
        </w:rPr>
        <w:t xml:space="preserve">оссийской </w:t>
      </w:r>
      <w:r w:rsidRPr="0064780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64780B">
        <w:rPr>
          <w:sz w:val="28"/>
          <w:szCs w:val="28"/>
        </w:rPr>
        <w:t>;</w:t>
      </w:r>
    </w:p>
    <w:p w:rsidR="005B1C59" w:rsidRPr="002C6627" w:rsidRDefault="005B1C59" w:rsidP="005B1C59">
      <w:pPr>
        <w:ind w:firstLine="708"/>
        <w:jc w:val="both"/>
        <w:rPr>
          <w:sz w:val="28"/>
          <w:szCs w:val="28"/>
        </w:rPr>
      </w:pPr>
      <w:r w:rsidRPr="002C6627">
        <w:rPr>
          <w:sz w:val="28"/>
          <w:szCs w:val="28"/>
        </w:rPr>
        <w:t xml:space="preserve">решение </w:t>
      </w:r>
      <w:r w:rsidRPr="009611BA">
        <w:rPr>
          <w:sz w:val="28"/>
          <w:szCs w:val="28"/>
        </w:rPr>
        <w:t xml:space="preserve">VIII </w:t>
      </w:r>
      <w:r w:rsidRPr="00923479">
        <w:rPr>
          <w:sz w:val="28"/>
          <w:szCs w:val="28"/>
        </w:rPr>
        <w:t>сессии Совета С</w:t>
      </w:r>
      <w:r>
        <w:rPr>
          <w:sz w:val="28"/>
          <w:szCs w:val="28"/>
        </w:rPr>
        <w:t>енного</w:t>
      </w:r>
      <w:r w:rsidRPr="00923479">
        <w:rPr>
          <w:sz w:val="28"/>
          <w:szCs w:val="28"/>
        </w:rPr>
        <w:t xml:space="preserve"> сельского поселения Темрюкского района от </w:t>
      </w:r>
      <w:r>
        <w:rPr>
          <w:sz w:val="28"/>
          <w:szCs w:val="28"/>
        </w:rPr>
        <w:t>19 марта</w:t>
      </w:r>
      <w:r w:rsidRPr="00923479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92347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51</w:t>
      </w:r>
      <w:r w:rsidRPr="00923479">
        <w:rPr>
          <w:sz w:val="28"/>
          <w:szCs w:val="28"/>
        </w:rPr>
        <w:t xml:space="preserve"> «</w:t>
      </w:r>
      <w:r w:rsidRPr="009611BA">
        <w:rPr>
          <w:sz w:val="28"/>
          <w:szCs w:val="28"/>
        </w:rPr>
        <w:t>Об утверждении Положения «О порядке владения, пользования  и распоряжения объектами муниципальной собственности Сенного</w:t>
      </w:r>
      <w:r>
        <w:rPr>
          <w:sz w:val="28"/>
          <w:szCs w:val="28"/>
        </w:rPr>
        <w:t xml:space="preserve"> </w:t>
      </w:r>
      <w:r w:rsidRPr="009611BA">
        <w:rPr>
          <w:sz w:val="28"/>
          <w:szCs w:val="28"/>
        </w:rPr>
        <w:t>сельского поселения Темрюкского района»</w:t>
      </w:r>
      <w:r w:rsidRPr="002C6627">
        <w:rPr>
          <w:sz w:val="28"/>
          <w:szCs w:val="28"/>
        </w:rPr>
        <w:t>.</w:t>
      </w:r>
    </w:p>
    <w:p w:rsidR="005B1C59" w:rsidRPr="005B1C59" w:rsidRDefault="005B1C59" w:rsidP="005B1C59">
      <w:pPr>
        <w:jc w:val="both"/>
      </w:pPr>
    </w:p>
    <w:sectPr w:rsidR="005B1C59" w:rsidRPr="005B1C59" w:rsidSect="00E90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1C59"/>
    <w:rsid w:val="002B6A1A"/>
    <w:rsid w:val="00442F4C"/>
    <w:rsid w:val="005B1C59"/>
    <w:rsid w:val="00E90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2019-06-06T07:43:00Z</dcterms:created>
  <dcterms:modified xsi:type="dcterms:W3CDTF">2019-06-06T07:44:00Z</dcterms:modified>
</cp:coreProperties>
</file>