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C0" w:rsidRPr="00083BB7" w:rsidRDefault="001766D8" w:rsidP="00323019">
      <w:pPr>
        <w:pStyle w:val="p3"/>
        <w:shd w:val="clear" w:color="auto" w:fill="FFFFFF"/>
        <w:tabs>
          <w:tab w:val="left" w:pos="8789"/>
        </w:tabs>
        <w:suppressAutoHyphens/>
        <w:spacing w:before="0" w:beforeAutospacing="0" w:after="0" w:afterAutospacing="0"/>
        <w:ind w:left="9356"/>
        <w:jc w:val="center"/>
        <w:rPr>
          <w:rStyle w:val="a5"/>
          <w:b w:val="0"/>
          <w:sz w:val="28"/>
          <w:szCs w:val="28"/>
        </w:rPr>
      </w:pPr>
      <w:r w:rsidRPr="00083BB7">
        <w:rPr>
          <w:rStyle w:val="a5"/>
          <w:b w:val="0"/>
          <w:sz w:val="28"/>
          <w:szCs w:val="28"/>
        </w:rPr>
        <w:t xml:space="preserve">ПРИЛОЖЕНИЕ </w:t>
      </w:r>
      <w:r w:rsidR="008A01C0">
        <w:rPr>
          <w:rStyle w:val="a5"/>
          <w:b w:val="0"/>
          <w:sz w:val="28"/>
          <w:szCs w:val="28"/>
        </w:rPr>
        <w:t>№ 1</w:t>
      </w:r>
    </w:p>
    <w:p w:rsidR="001766D8" w:rsidRPr="0068792C" w:rsidRDefault="001766D8" w:rsidP="00323019">
      <w:pPr>
        <w:pStyle w:val="p3"/>
        <w:shd w:val="clear" w:color="auto" w:fill="FFFFFF"/>
        <w:tabs>
          <w:tab w:val="left" w:pos="8789"/>
        </w:tabs>
        <w:suppressAutoHyphens/>
        <w:spacing w:before="0" w:beforeAutospacing="0" w:after="0" w:afterAutospacing="0"/>
        <w:ind w:left="9356"/>
        <w:jc w:val="center"/>
        <w:rPr>
          <w:bCs/>
          <w:sz w:val="28"/>
          <w:szCs w:val="28"/>
        </w:rPr>
      </w:pPr>
      <w:r w:rsidRPr="001766D8">
        <w:rPr>
          <w:rStyle w:val="a5"/>
          <w:b w:val="0"/>
          <w:sz w:val="28"/>
          <w:szCs w:val="28"/>
        </w:rPr>
        <w:t>к методике</w:t>
      </w:r>
      <w:r w:rsidRPr="0068792C">
        <w:rPr>
          <w:rStyle w:val="a5"/>
          <w:sz w:val="28"/>
          <w:szCs w:val="28"/>
        </w:rPr>
        <w:t xml:space="preserve"> </w:t>
      </w:r>
      <w:r w:rsidRPr="0068792C">
        <w:rPr>
          <w:bCs/>
          <w:sz w:val="28"/>
          <w:szCs w:val="28"/>
        </w:rPr>
        <w:t>прогнозирования поступлений</w:t>
      </w:r>
    </w:p>
    <w:p w:rsidR="00323019" w:rsidRDefault="001766D8" w:rsidP="00323019">
      <w:pPr>
        <w:pStyle w:val="p3"/>
        <w:shd w:val="clear" w:color="auto" w:fill="FFFFFF"/>
        <w:tabs>
          <w:tab w:val="left" w:pos="8789"/>
        </w:tabs>
        <w:suppressAutoHyphens/>
        <w:spacing w:before="0" w:beforeAutospacing="0" w:after="0" w:afterAutospacing="0"/>
        <w:ind w:left="9356"/>
        <w:jc w:val="center"/>
        <w:rPr>
          <w:bCs/>
          <w:sz w:val="28"/>
          <w:szCs w:val="28"/>
        </w:rPr>
      </w:pPr>
      <w:r w:rsidRPr="0068792C">
        <w:rPr>
          <w:bCs/>
          <w:sz w:val="28"/>
          <w:szCs w:val="28"/>
        </w:rPr>
        <w:t xml:space="preserve">доходов в бюджет </w:t>
      </w:r>
      <w:r w:rsidR="00323019">
        <w:rPr>
          <w:bCs/>
          <w:sz w:val="28"/>
          <w:szCs w:val="28"/>
        </w:rPr>
        <w:t xml:space="preserve">Сенного </w:t>
      </w:r>
      <w:r w:rsidRPr="0068792C">
        <w:rPr>
          <w:bCs/>
          <w:sz w:val="28"/>
          <w:szCs w:val="28"/>
        </w:rPr>
        <w:t>сельского поселения</w:t>
      </w:r>
    </w:p>
    <w:p w:rsidR="00323019" w:rsidRDefault="001766D8" w:rsidP="00323019">
      <w:pPr>
        <w:pStyle w:val="p3"/>
        <w:shd w:val="clear" w:color="auto" w:fill="FFFFFF"/>
        <w:tabs>
          <w:tab w:val="left" w:pos="8789"/>
        </w:tabs>
        <w:suppressAutoHyphens/>
        <w:spacing w:before="0" w:beforeAutospacing="0" w:after="0" w:afterAutospacing="0"/>
        <w:ind w:left="9356"/>
        <w:jc w:val="center"/>
        <w:rPr>
          <w:bCs/>
          <w:sz w:val="28"/>
          <w:szCs w:val="28"/>
        </w:rPr>
      </w:pPr>
      <w:r w:rsidRPr="0068792C">
        <w:rPr>
          <w:bCs/>
          <w:sz w:val="28"/>
          <w:szCs w:val="28"/>
        </w:rPr>
        <w:t>Темрюкского района,</w:t>
      </w:r>
      <w:r w:rsidR="00323019">
        <w:rPr>
          <w:bCs/>
          <w:sz w:val="28"/>
          <w:szCs w:val="28"/>
        </w:rPr>
        <w:t xml:space="preserve"> </w:t>
      </w:r>
      <w:r w:rsidRPr="0068792C">
        <w:rPr>
          <w:bCs/>
          <w:sz w:val="28"/>
          <w:szCs w:val="28"/>
        </w:rPr>
        <w:t>главным администратором</w:t>
      </w:r>
    </w:p>
    <w:p w:rsidR="001766D8" w:rsidRPr="0068792C" w:rsidRDefault="00323019" w:rsidP="00323019">
      <w:pPr>
        <w:pStyle w:val="p3"/>
        <w:shd w:val="clear" w:color="auto" w:fill="FFFFFF"/>
        <w:tabs>
          <w:tab w:val="left" w:pos="8789"/>
        </w:tabs>
        <w:suppressAutoHyphens/>
        <w:spacing w:before="0" w:beforeAutospacing="0" w:after="0" w:afterAutospacing="0"/>
        <w:ind w:left="935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1766D8" w:rsidRPr="0068792C">
        <w:rPr>
          <w:bCs/>
          <w:sz w:val="28"/>
          <w:szCs w:val="28"/>
        </w:rPr>
        <w:t>оторых</w:t>
      </w:r>
      <w:r>
        <w:rPr>
          <w:bCs/>
          <w:sz w:val="28"/>
          <w:szCs w:val="28"/>
        </w:rPr>
        <w:t xml:space="preserve"> </w:t>
      </w:r>
      <w:r w:rsidR="001766D8" w:rsidRPr="0068792C">
        <w:rPr>
          <w:bCs/>
          <w:sz w:val="28"/>
          <w:szCs w:val="28"/>
        </w:rPr>
        <w:t xml:space="preserve">является администрация </w:t>
      </w:r>
      <w:r>
        <w:rPr>
          <w:bCs/>
          <w:sz w:val="28"/>
          <w:szCs w:val="28"/>
        </w:rPr>
        <w:t>Сенного</w:t>
      </w:r>
    </w:p>
    <w:p w:rsidR="001766D8" w:rsidRPr="0068792C" w:rsidRDefault="001766D8" w:rsidP="00323019">
      <w:pPr>
        <w:pStyle w:val="p3"/>
        <w:shd w:val="clear" w:color="auto" w:fill="FFFFFF"/>
        <w:tabs>
          <w:tab w:val="left" w:pos="8789"/>
        </w:tabs>
        <w:suppressAutoHyphens/>
        <w:spacing w:before="0" w:beforeAutospacing="0" w:after="0" w:afterAutospacing="0"/>
        <w:ind w:left="9356"/>
        <w:jc w:val="center"/>
        <w:rPr>
          <w:sz w:val="28"/>
          <w:szCs w:val="28"/>
        </w:rPr>
      </w:pPr>
      <w:r w:rsidRPr="0068792C">
        <w:rPr>
          <w:bCs/>
          <w:sz w:val="28"/>
          <w:szCs w:val="28"/>
        </w:rPr>
        <w:t>сельского поселения Темрюкского района</w:t>
      </w:r>
    </w:p>
    <w:p w:rsidR="001766D8" w:rsidRPr="001766D8" w:rsidRDefault="001766D8" w:rsidP="001766D8">
      <w:pPr>
        <w:pStyle w:val="1"/>
        <w:rPr>
          <w:color w:val="auto"/>
        </w:rPr>
      </w:pPr>
    </w:p>
    <w:p w:rsidR="001766D8" w:rsidRPr="001766D8" w:rsidRDefault="001766D8" w:rsidP="001766D8">
      <w:pPr>
        <w:pStyle w:val="1"/>
        <w:rPr>
          <w:color w:val="auto"/>
          <w:sz w:val="28"/>
          <w:szCs w:val="28"/>
        </w:rPr>
      </w:pPr>
      <w:r w:rsidRPr="001766D8">
        <w:rPr>
          <w:color w:val="auto"/>
          <w:sz w:val="28"/>
          <w:szCs w:val="28"/>
        </w:rPr>
        <w:t>Методика</w:t>
      </w:r>
      <w:r w:rsidRPr="001766D8">
        <w:rPr>
          <w:color w:val="auto"/>
          <w:sz w:val="28"/>
          <w:szCs w:val="28"/>
        </w:rPr>
        <w:br/>
        <w:t xml:space="preserve">прогнозирования поступлений доходов в бюджет </w:t>
      </w:r>
      <w:r w:rsidR="00323019">
        <w:rPr>
          <w:color w:val="auto"/>
          <w:sz w:val="28"/>
          <w:szCs w:val="28"/>
        </w:rPr>
        <w:t>Сенного</w:t>
      </w:r>
      <w:r w:rsidRPr="001766D8">
        <w:rPr>
          <w:color w:val="auto"/>
          <w:sz w:val="28"/>
          <w:szCs w:val="28"/>
        </w:rPr>
        <w:t xml:space="preserve"> сельского поселения Темрюкского района</w:t>
      </w:r>
    </w:p>
    <w:p w:rsidR="001766D8" w:rsidRPr="001766D8" w:rsidRDefault="001766D8" w:rsidP="001766D8"/>
    <w:tbl>
      <w:tblPr>
        <w:tblW w:w="15929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09"/>
        <w:gridCol w:w="1843"/>
        <w:gridCol w:w="1701"/>
        <w:gridCol w:w="2693"/>
        <w:gridCol w:w="1417"/>
        <w:gridCol w:w="1985"/>
        <w:gridCol w:w="2693"/>
        <w:gridCol w:w="2179"/>
      </w:tblGrid>
      <w:tr w:rsidR="001766D8" w:rsidRPr="001766D8" w:rsidTr="0043097B">
        <w:tc>
          <w:tcPr>
            <w:tcW w:w="709" w:type="dxa"/>
          </w:tcPr>
          <w:p w:rsidR="001766D8" w:rsidRPr="00711517" w:rsidRDefault="001766D8" w:rsidP="006753E5">
            <w:pPr>
              <w:rPr>
                <w:sz w:val="20"/>
                <w:szCs w:val="20"/>
              </w:rPr>
            </w:pPr>
            <w:r w:rsidRPr="00711517">
              <w:rPr>
                <w:sz w:val="20"/>
                <w:szCs w:val="20"/>
              </w:rPr>
              <w:t>№</w:t>
            </w:r>
          </w:p>
          <w:p w:rsidR="001766D8" w:rsidRPr="00711517" w:rsidRDefault="001766D8" w:rsidP="006753E5">
            <w:pPr>
              <w:rPr>
                <w:sz w:val="20"/>
                <w:szCs w:val="20"/>
              </w:rPr>
            </w:pPr>
            <w:r w:rsidRPr="00711517">
              <w:rPr>
                <w:sz w:val="20"/>
                <w:szCs w:val="20"/>
              </w:rPr>
              <w:t>п/п</w:t>
            </w:r>
          </w:p>
        </w:tc>
        <w:tc>
          <w:tcPr>
            <w:tcW w:w="709" w:type="dxa"/>
            <w:vAlign w:val="center"/>
          </w:tcPr>
          <w:p w:rsidR="001766D8" w:rsidRPr="001766D8" w:rsidRDefault="001766D8" w:rsidP="00BB5FC4">
            <w:pPr>
              <w:pStyle w:val="a4"/>
              <w:ind w:left="-108" w:right="-99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8">
              <w:rPr>
                <w:rFonts w:ascii="Times New Roman" w:hAnsi="Times New Roman" w:cs="Times New Roman"/>
                <w:sz w:val="20"/>
                <w:szCs w:val="20"/>
              </w:rPr>
              <w:t>Код глав</w:t>
            </w:r>
            <w:r w:rsidR="00BB5F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66D8">
              <w:rPr>
                <w:rFonts w:ascii="Times New Roman" w:hAnsi="Times New Roman" w:cs="Times New Roman"/>
                <w:sz w:val="20"/>
                <w:szCs w:val="20"/>
              </w:rPr>
              <w:t>ного адми</w:t>
            </w:r>
            <w:r w:rsidR="00BB5F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66D8">
              <w:rPr>
                <w:rFonts w:ascii="Times New Roman" w:hAnsi="Times New Roman" w:cs="Times New Roman"/>
                <w:sz w:val="20"/>
                <w:szCs w:val="20"/>
              </w:rPr>
              <w:t>нист</w:t>
            </w:r>
            <w:r w:rsidR="00BB5F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66D8">
              <w:rPr>
                <w:rFonts w:ascii="Times New Roman" w:hAnsi="Times New Roman" w:cs="Times New Roman"/>
                <w:sz w:val="20"/>
                <w:szCs w:val="20"/>
              </w:rPr>
              <w:t>ратора доходов</w:t>
            </w:r>
          </w:p>
        </w:tc>
        <w:tc>
          <w:tcPr>
            <w:tcW w:w="1843" w:type="dxa"/>
            <w:vAlign w:val="center"/>
          </w:tcPr>
          <w:p w:rsidR="001766D8" w:rsidRDefault="001766D8" w:rsidP="00A7468A">
            <w:pPr>
              <w:pStyle w:val="a4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8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администратора доходов</w:t>
            </w:r>
          </w:p>
          <w:p w:rsidR="006A0684" w:rsidRPr="006A0684" w:rsidRDefault="006A0684" w:rsidP="00A7468A">
            <w:pPr>
              <w:ind w:left="-75" w:right="-108"/>
            </w:pPr>
          </w:p>
        </w:tc>
        <w:tc>
          <w:tcPr>
            <w:tcW w:w="1701" w:type="dxa"/>
            <w:vAlign w:val="center"/>
          </w:tcPr>
          <w:p w:rsidR="001766D8" w:rsidRPr="006A0684" w:rsidRDefault="00D010B1" w:rsidP="006A0684">
            <w:pPr>
              <w:pStyle w:val="a4"/>
              <w:tabs>
                <w:tab w:val="left" w:pos="1313"/>
                <w:tab w:val="left" w:pos="1762"/>
              </w:tabs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1766D8" w:rsidRPr="006A06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КБК</w:t>
              </w:r>
            </w:hyperlink>
          </w:p>
        </w:tc>
        <w:tc>
          <w:tcPr>
            <w:tcW w:w="2693" w:type="dxa"/>
            <w:vAlign w:val="center"/>
          </w:tcPr>
          <w:p w:rsidR="001766D8" w:rsidRPr="00BB5FC4" w:rsidRDefault="001766D8" w:rsidP="006A0684">
            <w:pPr>
              <w:pStyle w:val="a4"/>
              <w:ind w:left="-54" w:right="-75"/>
              <w:jc w:val="center"/>
              <w:rPr>
                <w:rFonts w:ascii="Times New Roman" w:hAnsi="Times New Roman" w:cs="Times New Roman"/>
                <w:sz w:val="20"/>
              </w:rPr>
            </w:pPr>
            <w:r w:rsidRPr="00BB5FC4">
              <w:rPr>
                <w:rFonts w:ascii="Times New Roman" w:hAnsi="Times New Roman" w:cs="Times New Roman"/>
                <w:sz w:val="20"/>
                <w:szCs w:val="22"/>
              </w:rPr>
              <w:t xml:space="preserve">Наименование </w:t>
            </w:r>
            <w:hyperlink r:id="rId8" w:history="1">
              <w:r w:rsidRPr="00BB5FC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2"/>
                </w:rPr>
                <w:t>КБК доходов</w:t>
              </w:r>
            </w:hyperlink>
          </w:p>
        </w:tc>
        <w:tc>
          <w:tcPr>
            <w:tcW w:w="1417" w:type="dxa"/>
            <w:vAlign w:val="center"/>
          </w:tcPr>
          <w:p w:rsidR="00BB5FC4" w:rsidRDefault="001766D8" w:rsidP="00BB5FC4">
            <w:pPr>
              <w:pStyle w:val="a4"/>
              <w:ind w:left="-85"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8">
              <w:rPr>
                <w:rFonts w:ascii="Times New Roman" w:hAnsi="Times New Roman" w:cs="Times New Roman"/>
                <w:sz w:val="20"/>
                <w:szCs w:val="20"/>
              </w:rPr>
              <w:t>Наименование метода</w:t>
            </w:r>
          </w:p>
          <w:p w:rsidR="001766D8" w:rsidRPr="001766D8" w:rsidRDefault="001766D8" w:rsidP="00BB5FC4">
            <w:pPr>
              <w:pStyle w:val="a4"/>
              <w:ind w:left="-85"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8">
              <w:rPr>
                <w:rFonts w:ascii="Times New Roman" w:hAnsi="Times New Roman" w:cs="Times New Roman"/>
                <w:sz w:val="20"/>
                <w:szCs w:val="20"/>
              </w:rPr>
              <w:t xml:space="preserve"> расчета</w:t>
            </w:r>
          </w:p>
        </w:tc>
        <w:tc>
          <w:tcPr>
            <w:tcW w:w="1985" w:type="dxa"/>
            <w:vAlign w:val="center"/>
          </w:tcPr>
          <w:p w:rsidR="001766D8" w:rsidRPr="001766D8" w:rsidRDefault="001766D8" w:rsidP="001766D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8">
              <w:rPr>
                <w:rFonts w:ascii="Times New Roman" w:hAnsi="Times New Roman" w:cs="Times New Roman"/>
                <w:sz w:val="20"/>
                <w:szCs w:val="20"/>
              </w:rPr>
              <w:t>Формула расчета</w:t>
            </w:r>
          </w:p>
        </w:tc>
        <w:tc>
          <w:tcPr>
            <w:tcW w:w="2693" w:type="dxa"/>
            <w:vAlign w:val="center"/>
          </w:tcPr>
          <w:p w:rsidR="001766D8" w:rsidRPr="001766D8" w:rsidRDefault="001766D8" w:rsidP="006321DB">
            <w:pPr>
              <w:pStyle w:val="a4"/>
              <w:ind w:left="-85" w:right="-78"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8">
              <w:rPr>
                <w:rFonts w:ascii="Times New Roman" w:hAnsi="Times New Roman" w:cs="Times New Roman"/>
                <w:sz w:val="20"/>
                <w:szCs w:val="20"/>
              </w:rPr>
              <w:t>Алгоритм расчета</w:t>
            </w:r>
          </w:p>
        </w:tc>
        <w:tc>
          <w:tcPr>
            <w:tcW w:w="2179" w:type="dxa"/>
            <w:vAlign w:val="center"/>
          </w:tcPr>
          <w:p w:rsidR="001766D8" w:rsidRPr="001766D8" w:rsidRDefault="001766D8" w:rsidP="00BB5FC4">
            <w:pPr>
              <w:pStyle w:val="a4"/>
              <w:tabs>
                <w:tab w:val="left" w:pos="3043"/>
              </w:tabs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8">
              <w:rPr>
                <w:rFonts w:ascii="Times New Roman" w:hAnsi="Times New Roman" w:cs="Times New Roman"/>
                <w:sz w:val="20"/>
                <w:szCs w:val="20"/>
              </w:rPr>
              <w:t>Описание показателей</w:t>
            </w:r>
          </w:p>
        </w:tc>
      </w:tr>
    </w:tbl>
    <w:p w:rsidR="006321DB" w:rsidRPr="006321DB" w:rsidRDefault="006321DB">
      <w:pPr>
        <w:rPr>
          <w:sz w:val="2"/>
          <w:szCs w:val="2"/>
        </w:rPr>
      </w:pPr>
    </w:p>
    <w:tbl>
      <w:tblPr>
        <w:tblW w:w="159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709"/>
        <w:gridCol w:w="1843"/>
        <w:gridCol w:w="1701"/>
        <w:gridCol w:w="2693"/>
        <w:gridCol w:w="1417"/>
        <w:gridCol w:w="1985"/>
        <w:gridCol w:w="2693"/>
        <w:gridCol w:w="2179"/>
      </w:tblGrid>
      <w:tr w:rsidR="006321DB" w:rsidRPr="00965727" w:rsidTr="0043097B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DB" w:rsidRPr="00965727" w:rsidRDefault="006321DB" w:rsidP="006A06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DB" w:rsidRPr="00965727" w:rsidRDefault="006321DB" w:rsidP="00BB5FC4">
            <w:pPr>
              <w:pStyle w:val="a4"/>
              <w:ind w:left="-108" w:right="-99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DB" w:rsidRPr="00965727" w:rsidRDefault="006321DB" w:rsidP="00A7468A">
            <w:pPr>
              <w:pStyle w:val="a4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DB" w:rsidRPr="00965727" w:rsidRDefault="006321DB" w:rsidP="006A0684">
            <w:pPr>
              <w:pStyle w:val="a4"/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DB" w:rsidRPr="00965727" w:rsidRDefault="006321DB" w:rsidP="006A0684">
            <w:pPr>
              <w:pStyle w:val="a4"/>
              <w:ind w:left="-54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DB" w:rsidRPr="00965727" w:rsidRDefault="006321DB" w:rsidP="00BB5FC4">
            <w:pPr>
              <w:pStyle w:val="a4"/>
              <w:ind w:left="-85"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DB" w:rsidRPr="00965727" w:rsidRDefault="006321DB" w:rsidP="001766D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DB" w:rsidRPr="00965727" w:rsidRDefault="006321DB" w:rsidP="006321DB">
            <w:pPr>
              <w:pStyle w:val="a4"/>
              <w:ind w:left="-85" w:right="-78"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21DB" w:rsidRPr="00965727" w:rsidRDefault="006321DB" w:rsidP="00BB5FC4">
            <w:pPr>
              <w:pStyle w:val="a4"/>
              <w:tabs>
                <w:tab w:val="left" w:pos="3043"/>
              </w:tabs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95371" w:rsidRPr="00965727" w:rsidTr="006753E5">
        <w:trPr>
          <w:trHeight w:val="6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711517" w:rsidRDefault="00495371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71" w:rsidRPr="00711517" w:rsidRDefault="00495371" w:rsidP="00711517">
            <w:pPr>
              <w:jc w:val="center"/>
              <w:rPr>
                <w:sz w:val="20"/>
                <w:szCs w:val="20"/>
              </w:rPr>
            </w:pPr>
            <w:r w:rsidRPr="0071151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Default="00495371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71" w:rsidRPr="00965727" w:rsidRDefault="00495371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495371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495371" w:rsidRPr="00965727" w:rsidRDefault="00495371" w:rsidP="00495371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495371" w:rsidRPr="00965727" w:rsidRDefault="00495371" w:rsidP="00495371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1 11 05075 10 0000 120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6A0684">
            <w:pPr>
              <w:ind w:left="-54" w:right="-75" w:firstLine="96"/>
              <w:rPr>
                <w:sz w:val="20"/>
                <w:szCs w:val="20"/>
              </w:rPr>
            </w:pPr>
            <w:r w:rsidRPr="00495371">
              <w:rPr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1140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Метод прямого расчета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1140BD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АПпри = Апгод + Снд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71" w:rsidRPr="00965727" w:rsidRDefault="00495371" w:rsidP="001140BD">
            <w:pPr>
              <w:pStyle w:val="a4"/>
              <w:ind w:left="-85" w:right="-7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371" w:rsidRPr="00965727" w:rsidRDefault="00495371" w:rsidP="001140BD">
            <w:pPr>
              <w:pStyle w:val="aa"/>
              <w:tabs>
                <w:tab w:val="left" w:pos="3043"/>
              </w:tabs>
              <w:ind w:left="-108" w:firstLine="10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Аппри – прогноз доходов от сдачи в аренду;</w:t>
            </w:r>
          </w:p>
          <w:p w:rsidR="00495371" w:rsidRPr="00965727" w:rsidRDefault="00495371" w:rsidP="001140BD">
            <w:pPr>
              <w:pStyle w:val="aa"/>
              <w:tabs>
                <w:tab w:val="left" w:pos="3043"/>
              </w:tabs>
              <w:ind w:left="-108" w:firstLine="10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Апгод – сумма начисленной годовой арендной платы по действующим по состоянию на первое число месяца, следующего за последним отчетным периодом (кварталом) договорам аренды;</w:t>
            </w:r>
          </w:p>
          <w:p w:rsidR="00495371" w:rsidRPr="00965727" w:rsidRDefault="00495371" w:rsidP="001140BD">
            <w:pPr>
              <w:tabs>
                <w:tab w:val="left" w:pos="3043"/>
              </w:tabs>
              <w:suppressAutoHyphens/>
              <w:ind w:left="-108" w:firstLine="10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 Снд – сумма неисполненных обязательств (недоимки), подлежащих к взысканию, по состоянию на первое число месяца, </w:t>
            </w:r>
            <w:r w:rsidRPr="00965727">
              <w:rPr>
                <w:sz w:val="20"/>
                <w:szCs w:val="20"/>
              </w:rPr>
              <w:lastRenderedPageBreak/>
              <w:t xml:space="preserve">следующего за последним отчетным периодом (кварталом).  </w:t>
            </w:r>
          </w:p>
        </w:tc>
      </w:tr>
      <w:tr w:rsidR="00495371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711517" w:rsidRDefault="00495371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71" w:rsidRPr="00711517" w:rsidRDefault="00495371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71" w:rsidRPr="00965727" w:rsidRDefault="00495371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A7468A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495371" w:rsidRPr="00965727" w:rsidRDefault="00495371" w:rsidP="00A7468A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495371" w:rsidRPr="00965727" w:rsidRDefault="00495371" w:rsidP="00A7468A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495371" w:rsidRPr="00965727" w:rsidRDefault="00495371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1 11 05025 10 0000 120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F06B1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Метод прямого расчета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BB5FC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АПпри = Апгод + Снд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71" w:rsidRPr="00965727" w:rsidRDefault="00495371" w:rsidP="00F654A3">
            <w:pPr>
              <w:pStyle w:val="a4"/>
              <w:ind w:left="-85" w:right="-7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371" w:rsidRPr="00965727" w:rsidRDefault="00495371" w:rsidP="009820DE">
            <w:pPr>
              <w:pStyle w:val="aa"/>
              <w:tabs>
                <w:tab w:val="left" w:pos="3043"/>
              </w:tabs>
              <w:ind w:left="-108" w:firstLine="10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Аппри – прогноз доходов от сдачи в аренду;</w:t>
            </w:r>
          </w:p>
          <w:p w:rsidR="00495371" w:rsidRPr="00965727" w:rsidRDefault="00495371" w:rsidP="009820DE">
            <w:pPr>
              <w:pStyle w:val="aa"/>
              <w:tabs>
                <w:tab w:val="left" w:pos="3043"/>
              </w:tabs>
              <w:ind w:left="-108" w:firstLine="10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Апгод – сумма начисленной годовой арендной платы по действующим по состоянию на первое число месяца, следующего за последним отчетным периодом (кварталом) договорам аренды;</w:t>
            </w:r>
          </w:p>
          <w:p w:rsidR="00495371" w:rsidRPr="00965727" w:rsidRDefault="00495371" w:rsidP="009820DE">
            <w:pPr>
              <w:tabs>
                <w:tab w:val="left" w:pos="3043"/>
              </w:tabs>
              <w:suppressAutoHyphens/>
              <w:ind w:left="-108" w:firstLine="10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 Снд – сумма неисполненных обязательств (недоимки), подлежащих к взысканию, по состоянию на первое число месяца, следующего за последним отчетным периодом (кварталом).  </w:t>
            </w:r>
          </w:p>
        </w:tc>
      </w:tr>
      <w:tr w:rsidR="00495371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711517" w:rsidRDefault="00495371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71" w:rsidRPr="00711517" w:rsidRDefault="00495371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71" w:rsidRPr="00965727" w:rsidRDefault="00495371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495371" w:rsidRPr="00965727" w:rsidRDefault="00495371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495371" w:rsidRPr="00965727" w:rsidRDefault="00495371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495371" w:rsidRPr="00965727" w:rsidRDefault="00495371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1 13 01995 10 0000 130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F06B1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Метод прямого расчета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9820DE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kern w:val="1"/>
                <w:sz w:val="20"/>
                <w:szCs w:val="20"/>
              </w:rPr>
              <w:t>ПД(пл)=∑ПУ*С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71" w:rsidRPr="00965727" w:rsidRDefault="00495371" w:rsidP="00F654A3">
            <w:pPr>
              <w:autoSpaceDE w:val="0"/>
              <w:ind w:left="-5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65727">
              <w:rPr>
                <w:sz w:val="20"/>
                <w:szCs w:val="20"/>
              </w:rPr>
              <w:t>асчет производится исходя из количества планируемых платных услуг и их стоимости, установленной органами государственной власти или органами местного самоуправления;</w:t>
            </w:r>
          </w:p>
          <w:p w:rsidR="00495371" w:rsidRPr="00965727" w:rsidRDefault="00495371" w:rsidP="00F654A3">
            <w:pPr>
              <w:pStyle w:val="a4"/>
              <w:ind w:left="-57" w:right="-7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определение количества планируемых платных услуг каждого вида основывается на статистических данных не менее чем за 3 года или за весь период оказания услуги в случае, если он не превышает 3 лет;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371" w:rsidRPr="00965727" w:rsidRDefault="00495371" w:rsidP="00F654A3">
            <w:pPr>
              <w:widowControl w:val="0"/>
              <w:ind w:left="-108" w:right="-55"/>
              <w:rPr>
                <w:kern w:val="1"/>
                <w:sz w:val="20"/>
                <w:szCs w:val="20"/>
              </w:rPr>
            </w:pPr>
            <w:r w:rsidRPr="00965727">
              <w:rPr>
                <w:kern w:val="1"/>
                <w:sz w:val="20"/>
                <w:szCs w:val="20"/>
              </w:rPr>
              <w:t>ПД(пл)-прогноз доходов от оказания платных услуг(работ);</w:t>
            </w:r>
          </w:p>
          <w:p w:rsidR="00495371" w:rsidRPr="00965727" w:rsidRDefault="00495371" w:rsidP="00F654A3">
            <w:pPr>
              <w:widowControl w:val="0"/>
              <w:ind w:left="-108" w:right="-55"/>
              <w:rPr>
                <w:kern w:val="1"/>
                <w:sz w:val="20"/>
                <w:szCs w:val="20"/>
              </w:rPr>
            </w:pPr>
            <w:r w:rsidRPr="00965727">
              <w:rPr>
                <w:kern w:val="1"/>
                <w:sz w:val="20"/>
                <w:szCs w:val="20"/>
              </w:rPr>
              <w:t>ПУ-количество планируемых платных услуг;</w:t>
            </w:r>
          </w:p>
          <w:p w:rsidR="00495371" w:rsidRPr="00965727" w:rsidRDefault="00495371" w:rsidP="00F654A3">
            <w:pPr>
              <w:tabs>
                <w:tab w:val="left" w:pos="3043"/>
              </w:tabs>
              <w:suppressAutoHyphens/>
              <w:ind w:left="-108" w:right="-55"/>
              <w:rPr>
                <w:sz w:val="20"/>
                <w:szCs w:val="20"/>
              </w:rPr>
            </w:pPr>
            <w:r w:rsidRPr="00965727">
              <w:rPr>
                <w:kern w:val="1"/>
                <w:sz w:val="20"/>
                <w:szCs w:val="20"/>
              </w:rPr>
              <w:t>С-стоимость определенной платной услуги</w:t>
            </w:r>
          </w:p>
        </w:tc>
      </w:tr>
      <w:tr w:rsidR="00495371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711517" w:rsidRDefault="00495371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71" w:rsidRPr="00711517" w:rsidRDefault="00495371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71" w:rsidRPr="00965727" w:rsidRDefault="00495371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495371" w:rsidRPr="00965727" w:rsidRDefault="00495371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495371" w:rsidRPr="00965727" w:rsidRDefault="00495371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495371" w:rsidRPr="00965727" w:rsidRDefault="00495371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1 13 02995 10 0000 130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F06B1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Метод усреднения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F06B15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П = </w:t>
            </w:r>
            <w:r w:rsidRPr="00965727">
              <w:rPr>
                <w:sz w:val="20"/>
                <w:szCs w:val="20"/>
              </w:rPr>
              <w:sym w:font="Symbol" w:char="F053"/>
            </w:r>
            <w:r w:rsidRPr="00965727">
              <w:rPr>
                <w:sz w:val="20"/>
                <w:szCs w:val="20"/>
              </w:rPr>
              <w:t xml:space="preserve"> Пn/N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71" w:rsidRPr="00965727" w:rsidRDefault="00495371" w:rsidP="00F654A3">
            <w:pPr>
              <w:pStyle w:val="a4"/>
              <w:ind w:left="-85" w:right="-7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371" w:rsidRPr="00965727" w:rsidRDefault="00495371" w:rsidP="00F06B15">
            <w:pPr>
              <w:pStyle w:val="aa"/>
              <w:ind w:left="-93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П – прогноз поступлений, </w:t>
            </w:r>
          </w:p>
          <w:p w:rsidR="00495371" w:rsidRPr="00965727" w:rsidRDefault="00495371" w:rsidP="00F06B15">
            <w:pPr>
              <w:pStyle w:val="aa"/>
              <w:ind w:left="-93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П</w:t>
            </w:r>
            <w:r w:rsidRPr="00965727">
              <w:rPr>
                <w:sz w:val="20"/>
                <w:szCs w:val="20"/>
                <w:lang w:val="en-US"/>
              </w:rPr>
              <w:t>n</w:t>
            </w:r>
            <w:r w:rsidRPr="00965727">
              <w:rPr>
                <w:sz w:val="20"/>
                <w:szCs w:val="20"/>
              </w:rPr>
              <w:t xml:space="preserve"> - объем поступлений за каждый год из предыдущего периода прошлых лет</w:t>
            </w:r>
          </w:p>
          <w:p w:rsidR="00495371" w:rsidRPr="00965727" w:rsidRDefault="00495371" w:rsidP="00F06B15">
            <w:pPr>
              <w:tabs>
                <w:tab w:val="left" w:pos="3043"/>
              </w:tabs>
              <w:suppressAutoHyphens/>
              <w:ind w:left="-93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  <w:lang w:val="en-US"/>
              </w:rPr>
              <w:t>N</w:t>
            </w:r>
            <w:r w:rsidRPr="00965727">
              <w:rPr>
                <w:sz w:val="20"/>
                <w:szCs w:val="20"/>
              </w:rPr>
              <w:t>- количество отчетных периодов ( не менее 3 лет и не более 5)</w:t>
            </w:r>
          </w:p>
        </w:tc>
      </w:tr>
      <w:tr w:rsidR="00495371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711517" w:rsidRDefault="00495371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71" w:rsidRPr="00711517" w:rsidRDefault="00495371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71" w:rsidRPr="00965727" w:rsidRDefault="00495371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495371" w:rsidRPr="00965727" w:rsidRDefault="00495371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495371" w:rsidRPr="00965727" w:rsidRDefault="00495371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495371" w:rsidRPr="00965727" w:rsidRDefault="00495371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1 14 02052 10 0000 410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F06B1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71" w:rsidRPr="00965727" w:rsidRDefault="00495371" w:rsidP="00F654A3">
            <w:pPr>
              <w:suppressAutoHyphens/>
              <w:ind w:left="-85" w:right="-78" w:firstLine="2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Расчёт прогноза поступления доходов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казенных)осуществляется на основании Прогнозного плана (программы) приватизации муниципального имущества </w:t>
            </w:r>
            <w:r>
              <w:rPr>
                <w:sz w:val="20"/>
                <w:szCs w:val="20"/>
              </w:rPr>
              <w:t>Сенного</w:t>
            </w:r>
            <w:r w:rsidRPr="00965727">
              <w:rPr>
                <w:sz w:val="20"/>
                <w:szCs w:val="20"/>
              </w:rPr>
              <w:t xml:space="preserve"> сельского поселения Темрюкского района, утвержденного решением Совета </w:t>
            </w:r>
            <w:r>
              <w:rPr>
                <w:sz w:val="20"/>
                <w:szCs w:val="20"/>
              </w:rPr>
              <w:t>Сенного</w:t>
            </w:r>
            <w:r w:rsidRPr="00965727">
              <w:rPr>
                <w:sz w:val="20"/>
                <w:szCs w:val="20"/>
              </w:rPr>
              <w:t xml:space="preserve"> сельского поселения Темрюкского района.</w:t>
            </w:r>
          </w:p>
          <w:p w:rsidR="00495371" w:rsidRPr="00965727" w:rsidRDefault="00495371" w:rsidP="00F654A3">
            <w:pPr>
              <w:pStyle w:val="a4"/>
              <w:ind w:left="-85" w:right="-7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371" w:rsidRPr="00965727" w:rsidRDefault="00495371" w:rsidP="009820DE">
            <w:pPr>
              <w:tabs>
                <w:tab w:val="left" w:pos="3043"/>
              </w:tabs>
              <w:suppressAutoHyphens/>
              <w:ind w:left="-108" w:firstLine="10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-</w:t>
            </w:r>
          </w:p>
        </w:tc>
      </w:tr>
      <w:tr w:rsidR="00495371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711517" w:rsidRDefault="00495371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71" w:rsidRPr="00711517" w:rsidRDefault="00495371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71" w:rsidRPr="00965727" w:rsidRDefault="00495371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495371" w:rsidRPr="00965727" w:rsidRDefault="00495371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495371" w:rsidRPr="00965727" w:rsidRDefault="00495371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495371" w:rsidRPr="00965727" w:rsidRDefault="00495371" w:rsidP="001140BD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1 14 02053 10 0000 4</w:t>
            </w:r>
            <w:r w:rsidR="001140BD">
              <w:rPr>
                <w:sz w:val="20"/>
                <w:szCs w:val="20"/>
              </w:rPr>
              <w:t>4</w:t>
            </w:r>
            <w:r w:rsidRPr="00965727">
              <w:rPr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</w:t>
            </w:r>
            <w:r w:rsidRPr="00965727">
              <w:rPr>
                <w:sz w:val="20"/>
                <w:szCs w:val="20"/>
              </w:rPr>
              <w:lastRenderedPageBreak/>
              <w:t>по указанному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F06B1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71" w:rsidRPr="00965727" w:rsidRDefault="00495371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71" w:rsidRPr="00965727" w:rsidRDefault="00495371" w:rsidP="00F06B15">
            <w:pPr>
              <w:suppressAutoHyphens/>
              <w:ind w:left="-85" w:right="-78" w:firstLine="2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Расчёт прогноза поступления доходов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r w:rsidRPr="00965727">
              <w:rPr>
                <w:sz w:val="20"/>
                <w:szCs w:val="20"/>
              </w:rPr>
              <w:lastRenderedPageBreak/>
              <w:t xml:space="preserve">казенных)осуществляется на основании Прогнозного плана (программы) приватизации муниципального имущества </w:t>
            </w:r>
            <w:r>
              <w:rPr>
                <w:sz w:val="20"/>
                <w:szCs w:val="20"/>
              </w:rPr>
              <w:t>Сенного</w:t>
            </w:r>
            <w:r w:rsidRPr="00965727">
              <w:rPr>
                <w:sz w:val="20"/>
                <w:szCs w:val="20"/>
              </w:rPr>
              <w:t xml:space="preserve"> сельского поселения Темрюкского района, утвержденного решением Совета </w:t>
            </w:r>
            <w:r>
              <w:rPr>
                <w:sz w:val="20"/>
                <w:szCs w:val="20"/>
              </w:rPr>
              <w:t>Сенного</w:t>
            </w:r>
            <w:r w:rsidRPr="00965727">
              <w:rPr>
                <w:sz w:val="20"/>
                <w:szCs w:val="20"/>
              </w:rPr>
              <w:t xml:space="preserve"> сельского поселения Темрюкского района.</w:t>
            </w:r>
          </w:p>
          <w:p w:rsidR="00495371" w:rsidRPr="00965727" w:rsidRDefault="00495371" w:rsidP="00F06B15">
            <w:pPr>
              <w:pStyle w:val="a4"/>
              <w:ind w:left="-85" w:right="-7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371" w:rsidRPr="00965727" w:rsidRDefault="00495371" w:rsidP="00F06B15">
            <w:pPr>
              <w:tabs>
                <w:tab w:val="left" w:pos="3043"/>
              </w:tabs>
              <w:suppressAutoHyphens/>
              <w:ind w:left="-108" w:firstLine="10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lastRenderedPageBreak/>
              <w:t>-</w:t>
            </w:r>
          </w:p>
        </w:tc>
      </w:tr>
      <w:tr w:rsidR="001140BD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BD" w:rsidRPr="00711517" w:rsidRDefault="001140BD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3E5" w:rsidRPr="00711517" w:rsidRDefault="006753E5" w:rsidP="00711517">
            <w:pPr>
              <w:jc w:val="center"/>
              <w:rPr>
                <w:sz w:val="20"/>
                <w:szCs w:val="20"/>
              </w:rPr>
            </w:pPr>
            <w:r w:rsidRPr="00711517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BD" w:rsidRPr="00965727" w:rsidRDefault="001140BD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BD" w:rsidRPr="00965727" w:rsidRDefault="001140BD" w:rsidP="001140BD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1140BD" w:rsidRPr="00965727" w:rsidRDefault="001140BD" w:rsidP="001140BD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1140BD" w:rsidRPr="00965727" w:rsidRDefault="001140BD" w:rsidP="001140BD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BD" w:rsidRPr="00965727" w:rsidRDefault="001140BD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1 14 06025 10 0000 430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BD" w:rsidRPr="00965727" w:rsidRDefault="001140BD" w:rsidP="006A0684">
            <w:pPr>
              <w:ind w:left="-54" w:right="-75" w:firstLine="96"/>
              <w:rPr>
                <w:sz w:val="20"/>
                <w:szCs w:val="20"/>
              </w:rPr>
            </w:pPr>
            <w:r w:rsidRPr="001140BD">
              <w:rPr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BD" w:rsidRPr="00965727" w:rsidRDefault="001140BD" w:rsidP="001140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BD" w:rsidRPr="00965727" w:rsidRDefault="001140BD" w:rsidP="001140BD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0BD" w:rsidRPr="00965727" w:rsidRDefault="001140BD" w:rsidP="001140BD">
            <w:pPr>
              <w:suppressAutoHyphens/>
              <w:ind w:left="-85" w:right="-78" w:firstLine="2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Расчёт прогноза поступления доходов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казенных)осуществляется на основании Прогнозного плана (программы) приватизации муниципального имущества </w:t>
            </w:r>
            <w:r>
              <w:rPr>
                <w:sz w:val="20"/>
                <w:szCs w:val="20"/>
              </w:rPr>
              <w:t>Сенного</w:t>
            </w:r>
            <w:r w:rsidRPr="00965727">
              <w:rPr>
                <w:sz w:val="20"/>
                <w:szCs w:val="20"/>
              </w:rPr>
              <w:t xml:space="preserve"> сельского поселения Темрюкского района, утвержденного решением Совета </w:t>
            </w:r>
            <w:r>
              <w:rPr>
                <w:sz w:val="20"/>
                <w:szCs w:val="20"/>
              </w:rPr>
              <w:t>Сенного</w:t>
            </w:r>
            <w:r w:rsidRPr="00965727">
              <w:rPr>
                <w:sz w:val="20"/>
                <w:szCs w:val="20"/>
              </w:rPr>
              <w:t xml:space="preserve"> сельского поселения Темрюкского района.</w:t>
            </w:r>
          </w:p>
          <w:p w:rsidR="001140BD" w:rsidRPr="00965727" w:rsidRDefault="001140BD" w:rsidP="001140BD">
            <w:pPr>
              <w:pStyle w:val="a4"/>
              <w:ind w:left="-85" w:right="-7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0BD" w:rsidRPr="00965727" w:rsidRDefault="001140BD" w:rsidP="00A7468A">
            <w:pPr>
              <w:pStyle w:val="aa"/>
              <w:ind w:left="-93"/>
              <w:rPr>
                <w:sz w:val="20"/>
                <w:szCs w:val="20"/>
              </w:rPr>
            </w:pPr>
          </w:p>
        </w:tc>
      </w:tr>
      <w:tr w:rsidR="001A1447" w:rsidRPr="00965727" w:rsidTr="005059F9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711517" w:rsidRDefault="001A1447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447" w:rsidRPr="00711517" w:rsidRDefault="001A1447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447" w:rsidRPr="00965727" w:rsidRDefault="001A1447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1A1447" w:rsidRPr="00965727" w:rsidRDefault="001A1447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1A1447" w:rsidRPr="00965727" w:rsidRDefault="001A1447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1A1447" w:rsidRPr="00965727" w:rsidRDefault="001A1447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1 16 02010 02 0000 140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F06B15">
            <w:pPr>
              <w:pStyle w:val="a4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Метод</w:t>
            </w:r>
          </w:p>
          <w:p w:rsidR="001A1447" w:rsidRPr="00965727" w:rsidRDefault="001A1447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усреднения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F06B15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П = </w:t>
            </w:r>
            <w:r w:rsidRPr="00965727">
              <w:rPr>
                <w:sz w:val="20"/>
                <w:szCs w:val="20"/>
              </w:rPr>
              <w:sym w:font="Symbol" w:char="F053"/>
            </w:r>
            <w:r w:rsidRPr="00965727">
              <w:rPr>
                <w:sz w:val="20"/>
                <w:szCs w:val="20"/>
              </w:rPr>
              <w:t xml:space="preserve"> Пn/N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447" w:rsidRPr="001A1447" w:rsidRDefault="001A1447" w:rsidP="001A1447">
            <w:pPr>
              <w:autoSpaceDE w:val="0"/>
              <w:ind w:left="-108"/>
              <w:rPr>
                <w:sz w:val="20"/>
                <w:szCs w:val="20"/>
              </w:rPr>
            </w:pPr>
            <w:r w:rsidRPr="001A1447">
              <w:rPr>
                <w:sz w:val="20"/>
                <w:szCs w:val="20"/>
              </w:rPr>
              <w:t xml:space="preserve">В случае, если фиксированные размеры штрафов и иных сумм принудительного изъятия (платежей) в денежном выражении или их диапазоны установлены законодательно и есть возможность получения соответствующих статистических данных о </w:t>
            </w:r>
            <w:r w:rsidRPr="001A1447">
              <w:rPr>
                <w:sz w:val="20"/>
                <w:szCs w:val="20"/>
              </w:rPr>
              <w:lastRenderedPageBreak/>
              <w:t>количестве наложенных штрафов и иных сумм принудительного изъятия (платежей), применяется метод прямого расчета (по видам правонарушений и с учетом размеров платежей).</w:t>
            </w:r>
          </w:p>
          <w:p w:rsidR="001A1447" w:rsidRPr="001A1447" w:rsidRDefault="001A1447" w:rsidP="001A1447">
            <w:pPr>
              <w:autoSpaceDE w:val="0"/>
              <w:ind w:left="-108"/>
              <w:rPr>
                <w:sz w:val="20"/>
                <w:szCs w:val="20"/>
              </w:rPr>
            </w:pPr>
            <w:r w:rsidRPr="001A1447">
              <w:rPr>
                <w:sz w:val="20"/>
                <w:szCs w:val="20"/>
              </w:rPr>
              <w:t>В иных случаях определение прогнозного количества наложенных штрафов и иных сумм принудительного изъятия (платежей) по каждому виду правонарушений, закрепленному в законодательстве Российской Федерации, основывается на статистических данных не менее чем за 3 года или за весь период закрепления в законодательстве Российской Федерации в случае, если этот период не превышает 3 лет;</w:t>
            </w:r>
          </w:p>
          <w:p w:rsidR="001A1447" w:rsidRPr="00965727" w:rsidRDefault="001A1447" w:rsidP="00F06B15">
            <w:pPr>
              <w:pStyle w:val="a4"/>
              <w:ind w:left="-85" w:right="-7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1447">
              <w:rPr>
                <w:sz w:val="20"/>
                <w:szCs w:val="20"/>
              </w:rPr>
              <w:t>Расчет размеров штрафов и иных сумм принудительного изъятия (платежей) по каждому виду правонарушений должен производиться с учетом изменений законодательства, запланированных на очередной финансовый год и плановый период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47" w:rsidRPr="00965727" w:rsidRDefault="001A1447" w:rsidP="00F06B15">
            <w:pPr>
              <w:pStyle w:val="aa"/>
              <w:ind w:left="-93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lastRenderedPageBreak/>
              <w:t xml:space="preserve">П – прогноз поступлений, </w:t>
            </w:r>
          </w:p>
          <w:p w:rsidR="001A1447" w:rsidRPr="00965727" w:rsidRDefault="001A1447" w:rsidP="00F06B15">
            <w:pPr>
              <w:pStyle w:val="aa"/>
              <w:ind w:left="-93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П</w:t>
            </w:r>
            <w:r w:rsidRPr="00965727">
              <w:rPr>
                <w:sz w:val="20"/>
                <w:szCs w:val="20"/>
                <w:lang w:val="en-US"/>
              </w:rPr>
              <w:t>n</w:t>
            </w:r>
            <w:r w:rsidRPr="00965727">
              <w:rPr>
                <w:sz w:val="20"/>
                <w:szCs w:val="20"/>
              </w:rPr>
              <w:t xml:space="preserve"> - объем поступлений за каждый год из предыдущего периода прошлых лет</w:t>
            </w:r>
          </w:p>
          <w:p w:rsidR="001A1447" w:rsidRPr="00965727" w:rsidRDefault="001A1447" w:rsidP="00F06B15">
            <w:pPr>
              <w:tabs>
                <w:tab w:val="left" w:pos="3043"/>
              </w:tabs>
              <w:suppressAutoHyphens/>
              <w:ind w:left="-93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  <w:lang w:val="en-US"/>
              </w:rPr>
              <w:t>N</w:t>
            </w:r>
            <w:r w:rsidRPr="00965727">
              <w:rPr>
                <w:sz w:val="20"/>
                <w:szCs w:val="20"/>
              </w:rPr>
              <w:t>- количество отчетных периодов ( не менее 3 лет и не более 5)</w:t>
            </w:r>
          </w:p>
        </w:tc>
      </w:tr>
      <w:tr w:rsidR="001A1447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711517" w:rsidRDefault="001A1447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447" w:rsidRPr="00711517" w:rsidRDefault="001A1447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447" w:rsidRPr="00965727" w:rsidRDefault="001A1447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1A1447" w:rsidRPr="00965727" w:rsidRDefault="001A1447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1A1447" w:rsidRPr="00965727" w:rsidRDefault="001A1447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1A1447" w:rsidRPr="00965727" w:rsidRDefault="001A1447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1 16 02020 02 0000 140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F06B15">
            <w:pPr>
              <w:pStyle w:val="a4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Метод</w:t>
            </w:r>
          </w:p>
          <w:p w:rsidR="001A1447" w:rsidRPr="00965727" w:rsidRDefault="001A1447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усреднения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F06B15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П = </w:t>
            </w:r>
            <w:r w:rsidRPr="00965727">
              <w:rPr>
                <w:sz w:val="20"/>
                <w:szCs w:val="20"/>
              </w:rPr>
              <w:sym w:font="Symbol" w:char="F053"/>
            </w:r>
            <w:r w:rsidRPr="00965727">
              <w:rPr>
                <w:sz w:val="20"/>
                <w:szCs w:val="20"/>
              </w:rPr>
              <w:t xml:space="preserve"> Пn/N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447" w:rsidRPr="00965727" w:rsidRDefault="001A1447" w:rsidP="00F06B15">
            <w:pPr>
              <w:pStyle w:val="a4"/>
              <w:ind w:left="-85" w:right="-7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47" w:rsidRPr="00965727" w:rsidRDefault="001A1447" w:rsidP="00F06B15">
            <w:pPr>
              <w:pStyle w:val="aa"/>
              <w:ind w:left="-93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П – прогноз поступлений, </w:t>
            </w:r>
          </w:p>
          <w:p w:rsidR="001A1447" w:rsidRPr="00965727" w:rsidRDefault="001A1447" w:rsidP="00F06B15">
            <w:pPr>
              <w:pStyle w:val="aa"/>
              <w:ind w:left="-93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П</w:t>
            </w:r>
            <w:r w:rsidRPr="00965727">
              <w:rPr>
                <w:sz w:val="20"/>
                <w:szCs w:val="20"/>
                <w:lang w:val="en-US"/>
              </w:rPr>
              <w:t>n</w:t>
            </w:r>
            <w:r w:rsidRPr="00965727">
              <w:rPr>
                <w:sz w:val="20"/>
                <w:szCs w:val="20"/>
              </w:rPr>
              <w:t xml:space="preserve"> - объем поступлений за каждый год из предыдущего периода прошлых лет</w:t>
            </w:r>
          </w:p>
          <w:p w:rsidR="001A1447" w:rsidRPr="00965727" w:rsidRDefault="001A1447" w:rsidP="00F06B15">
            <w:pPr>
              <w:tabs>
                <w:tab w:val="left" w:pos="3043"/>
              </w:tabs>
              <w:suppressAutoHyphens/>
              <w:ind w:left="-93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  <w:lang w:val="en-US"/>
              </w:rPr>
              <w:t>N</w:t>
            </w:r>
            <w:r w:rsidRPr="00965727">
              <w:rPr>
                <w:sz w:val="20"/>
                <w:szCs w:val="20"/>
              </w:rPr>
              <w:t>- количество отчетных периодов ( не менее 3 лет и не более 5)</w:t>
            </w:r>
          </w:p>
        </w:tc>
      </w:tr>
      <w:tr w:rsidR="001A1447" w:rsidRPr="00965727" w:rsidTr="005059F9">
        <w:trPr>
          <w:trHeight w:val="21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711517" w:rsidRDefault="001A1447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447" w:rsidRPr="00711517" w:rsidRDefault="001A1447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447" w:rsidRPr="00965727" w:rsidRDefault="001A1447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1A1447" w:rsidRPr="00965727" w:rsidRDefault="001A1447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1A1447" w:rsidRPr="00965727" w:rsidRDefault="001A1447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1A1447" w:rsidRPr="00965727" w:rsidRDefault="001A1447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1 16 07010 10 0000 140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F06B15">
            <w:pPr>
              <w:pStyle w:val="a4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Метод</w:t>
            </w:r>
          </w:p>
          <w:p w:rsidR="001A1447" w:rsidRPr="00965727" w:rsidRDefault="001A1447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усреднения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F06B15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П = </w:t>
            </w:r>
            <w:r w:rsidRPr="00965727">
              <w:rPr>
                <w:sz w:val="20"/>
                <w:szCs w:val="20"/>
              </w:rPr>
              <w:sym w:font="Symbol" w:char="F053"/>
            </w:r>
            <w:r w:rsidRPr="00965727">
              <w:rPr>
                <w:sz w:val="20"/>
                <w:szCs w:val="20"/>
              </w:rPr>
              <w:t xml:space="preserve"> Пn/N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47" w:rsidRPr="00965727" w:rsidRDefault="001A1447" w:rsidP="00F06B15">
            <w:pPr>
              <w:pStyle w:val="a4"/>
              <w:ind w:left="-85" w:right="-7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47" w:rsidRPr="00965727" w:rsidRDefault="001A1447" w:rsidP="00A7468A">
            <w:pPr>
              <w:pStyle w:val="aa"/>
              <w:ind w:left="-93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П – прогноз поступлений, </w:t>
            </w:r>
          </w:p>
          <w:p w:rsidR="001A1447" w:rsidRPr="00965727" w:rsidRDefault="001A1447" w:rsidP="00A7468A">
            <w:pPr>
              <w:pStyle w:val="aa"/>
              <w:ind w:left="-93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П</w:t>
            </w:r>
            <w:r w:rsidRPr="00965727">
              <w:rPr>
                <w:sz w:val="20"/>
                <w:szCs w:val="20"/>
                <w:lang w:val="en-US"/>
              </w:rPr>
              <w:t>n</w:t>
            </w:r>
            <w:r w:rsidRPr="00965727">
              <w:rPr>
                <w:sz w:val="20"/>
                <w:szCs w:val="20"/>
              </w:rPr>
              <w:t xml:space="preserve"> - объем поступлений за каждый год из предыдущего периода прошлых лет</w:t>
            </w:r>
          </w:p>
          <w:p w:rsidR="001A1447" w:rsidRPr="00965727" w:rsidRDefault="001A1447" w:rsidP="00F06B15">
            <w:pPr>
              <w:tabs>
                <w:tab w:val="left" w:pos="3043"/>
              </w:tabs>
              <w:suppressAutoHyphens/>
              <w:ind w:left="-93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  <w:lang w:val="en-US"/>
              </w:rPr>
              <w:t>N</w:t>
            </w:r>
            <w:r w:rsidRPr="00965727">
              <w:rPr>
                <w:sz w:val="20"/>
                <w:szCs w:val="20"/>
              </w:rPr>
              <w:t>- количество отчетных периодов ( не менее 3 лет и не более 5)</w:t>
            </w:r>
          </w:p>
        </w:tc>
      </w:tr>
      <w:tr w:rsidR="001A1447" w:rsidRPr="00965727" w:rsidTr="005059F9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711517" w:rsidRDefault="001A1447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3E5" w:rsidRPr="00711517" w:rsidRDefault="006753E5" w:rsidP="00711517">
            <w:pPr>
              <w:jc w:val="center"/>
              <w:rPr>
                <w:sz w:val="20"/>
                <w:szCs w:val="20"/>
              </w:rPr>
            </w:pPr>
            <w:r w:rsidRPr="00711517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1A1447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1A1447" w:rsidRPr="00965727" w:rsidRDefault="001A1447" w:rsidP="001A1447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1A1447" w:rsidRPr="00965727" w:rsidRDefault="001A1447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1 16 07090 10 0000 140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6A0684">
            <w:pPr>
              <w:ind w:left="-54" w:right="-75" w:firstLine="96"/>
              <w:rPr>
                <w:sz w:val="20"/>
                <w:szCs w:val="20"/>
              </w:rPr>
            </w:pPr>
            <w:r w:rsidRPr="001A1447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5059F9">
            <w:pPr>
              <w:pStyle w:val="a4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Метод</w:t>
            </w:r>
          </w:p>
          <w:p w:rsidR="001A1447" w:rsidRPr="00965727" w:rsidRDefault="001A1447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усреднения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F06B15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П = </w:t>
            </w:r>
            <w:r w:rsidRPr="00965727">
              <w:rPr>
                <w:sz w:val="20"/>
                <w:szCs w:val="20"/>
              </w:rPr>
              <w:sym w:font="Symbol" w:char="F053"/>
            </w:r>
            <w:r w:rsidRPr="00965727">
              <w:rPr>
                <w:sz w:val="20"/>
                <w:szCs w:val="20"/>
              </w:rPr>
              <w:t xml:space="preserve"> Пn/N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447" w:rsidRPr="00965727" w:rsidRDefault="001A1447" w:rsidP="00F654A3">
            <w:pPr>
              <w:pStyle w:val="a4"/>
              <w:ind w:left="-85" w:right="-7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47" w:rsidRPr="00965727" w:rsidRDefault="001A1447" w:rsidP="001A1447">
            <w:pPr>
              <w:pStyle w:val="aa"/>
              <w:ind w:left="-93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П – прогноз поступлений, </w:t>
            </w:r>
          </w:p>
          <w:p w:rsidR="001A1447" w:rsidRPr="00965727" w:rsidRDefault="001A1447" w:rsidP="001A1447">
            <w:pPr>
              <w:pStyle w:val="aa"/>
              <w:ind w:left="-93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П</w:t>
            </w:r>
            <w:r w:rsidRPr="00965727">
              <w:rPr>
                <w:sz w:val="20"/>
                <w:szCs w:val="20"/>
                <w:lang w:val="en-US"/>
              </w:rPr>
              <w:t>n</w:t>
            </w:r>
            <w:r w:rsidRPr="00965727">
              <w:rPr>
                <w:sz w:val="20"/>
                <w:szCs w:val="20"/>
              </w:rPr>
              <w:t xml:space="preserve"> - объем поступлений за каждый год из предыдущего периода прошлых лет</w:t>
            </w:r>
          </w:p>
          <w:p w:rsidR="001A1447" w:rsidRPr="00965727" w:rsidRDefault="001A1447" w:rsidP="00A7468A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  <w:lang w:val="en-US"/>
              </w:rPr>
              <w:t>N</w:t>
            </w:r>
            <w:r w:rsidRPr="00965727">
              <w:rPr>
                <w:sz w:val="20"/>
                <w:szCs w:val="20"/>
              </w:rPr>
              <w:t>- количество отчетных периодов ( не менее 3 лет и не более 5)</w:t>
            </w:r>
          </w:p>
        </w:tc>
      </w:tr>
      <w:tr w:rsidR="001A1447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711517" w:rsidRDefault="001A1447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447" w:rsidRPr="00711517" w:rsidRDefault="001A1447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53E5" w:rsidRPr="007115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447" w:rsidRPr="00965727" w:rsidRDefault="001A1447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1A1447" w:rsidRPr="00965727" w:rsidRDefault="001A1447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1A1447" w:rsidRPr="00965727" w:rsidRDefault="001A1447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1A1447" w:rsidRPr="00965727" w:rsidRDefault="001A1447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1 16 10061 10 0000 140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6A0684">
            <w:pPr>
              <w:spacing w:after="240"/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</w:t>
            </w:r>
            <w:r w:rsidRPr="00965727">
              <w:rPr>
                <w:sz w:val="20"/>
                <w:szCs w:val="20"/>
              </w:rPr>
              <w:lastRenderedPageBreak/>
              <w:t>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977B66">
            <w:pPr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lastRenderedPageBreak/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447" w:rsidRPr="00965727" w:rsidRDefault="001A1447" w:rsidP="00CB4BEF">
            <w:pPr>
              <w:widowControl w:val="0"/>
              <w:autoSpaceDE w:val="0"/>
              <w:ind w:left="-108" w:right="-4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Прогнозирование вышеуказанных доходов не осуществляется в связи с невозможностью достоверно определить объемы поступлений на очередной финансовый год и плановый период. </w:t>
            </w:r>
          </w:p>
          <w:p w:rsidR="001A1447" w:rsidRPr="00965727" w:rsidRDefault="001A1447" w:rsidP="00CB4BEF">
            <w:pPr>
              <w:widowControl w:val="0"/>
              <w:autoSpaceDE w:val="0"/>
              <w:ind w:left="-108" w:right="-4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Прогнозируемый объем </w:t>
            </w:r>
            <w:r w:rsidRPr="00965727">
              <w:rPr>
                <w:sz w:val="20"/>
                <w:szCs w:val="20"/>
              </w:rPr>
              <w:lastRenderedPageBreak/>
              <w:t xml:space="preserve">указанных доходов подлежит включению в доходную часть бюджета </w:t>
            </w:r>
            <w:r>
              <w:rPr>
                <w:sz w:val="20"/>
                <w:szCs w:val="20"/>
                <w:lang w:bidi="ru-RU"/>
              </w:rPr>
              <w:t>Сенного</w:t>
            </w:r>
            <w:r w:rsidRPr="00965727">
              <w:rPr>
                <w:sz w:val="20"/>
                <w:szCs w:val="20"/>
                <w:lang w:bidi="ru-RU"/>
              </w:rPr>
              <w:t xml:space="preserve"> сельского поселения</w:t>
            </w:r>
            <w:r w:rsidRPr="00965727">
              <w:rPr>
                <w:sz w:val="20"/>
                <w:szCs w:val="20"/>
              </w:rPr>
              <w:t xml:space="preserve"> в течение финансового года с учетом информации о фактическом поступлении.</w:t>
            </w:r>
          </w:p>
          <w:p w:rsidR="001A1447" w:rsidRPr="00965727" w:rsidRDefault="001A1447" w:rsidP="00CB4BEF">
            <w:pPr>
              <w:pStyle w:val="a4"/>
              <w:ind w:left="-108" w:right="-4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 В течение текущего года, в случае изменения тенденции поступлений по кодам доходов, указанных выше, в сторону увеличения (уменьшения) производится корректировка прогнозных объемов поступлений соответственно в сторону увеличения (уменьшения) до ожидаемого объема поступлений в текущем году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47" w:rsidRPr="00965727" w:rsidRDefault="001A1447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1A1447" w:rsidRPr="00965727" w:rsidTr="005059F9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711517" w:rsidRDefault="001A1447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447" w:rsidRPr="00711517" w:rsidRDefault="001A1447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53E5" w:rsidRPr="007115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447" w:rsidRPr="00965727" w:rsidRDefault="001A1447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1A1447" w:rsidRPr="00965727" w:rsidRDefault="001A1447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1A1447" w:rsidRPr="00965727" w:rsidRDefault="001A1447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1A1447" w:rsidRPr="00965727" w:rsidRDefault="001A1447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1 16 10062 10 0000 140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F06B1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47" w:rsidRPr="00965727" w:rsidRDefault="001A1447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447" w:rsidRPr="00965727" w:rsidRDefault="001A1447" w:rsidP="00F654A3">
            <w:pPr>
              <w:pStyle w:val="a4"/>
              <w:ind w:left="-85" w:right="-7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447" w:rsidRPr="00965727" w:rsidRDefault="001A1447" w:rsidP="00F654A3">
            <w:pPr>
              <w:pStyle w:val="a4"/>
              <w:ind w:left="-85" w:right="-7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Поступления по данному коду бюджетной классификации зависят от количества расчетных документов, некорректно оформленных плательщиками, которые подлежат уточнению либо возврату плательщику, в связи с чем поступления по данному коду прогнозируются на нулевом уровне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47" w:rsidRPr="00965727" w:rsidRDefault="001A1447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B83285" w:rsidRPr="00965727" w:rsidTr="005059F9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711517" w:rsidRDefault="00B8328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3E5" w:rsidRPr="00711517" w:rsidRDefault="006753E5" w:rsidP="00711517">
            <w:pPr>
              <w:jc w:val="center"/>
              <w:rPr>
                <w:sz w:val="20"/>
                <w:szCs w:val="20"/>
              </w:rPr>
            </w:pPr>
            <w:r w:rsidRPr="00711517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5059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85" w:rsidRPr="00965727" w:rsidRDefault="00B83285" w:rsidP="005059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B83285" w:rsidRPr="00965727" w:rsidRDefault="00B83285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B83285" w:rsidRPr="00965727" w:rsidRDefault="00B83285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Default="00B8328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B83285" w:rsidRPr="00965727" w:rsidRDefault="00B8328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1 16 10081 10 0000 140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6A0684">
            <w:pPr>
              <w:ind w:left="-54" w:right="-75" w:firstLine="96"/>
              <w:rPr>
                <w:sz w:val="20"/>
                <w:szCs w:val="20"/>
              </w:rPr>
            </w:pPr>
            <w:r w:rsidRPr="00B83285">
              <w:rPr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5" w:rsidRPr="00965727" w:rsidRDefault="00B83285" w:rsidP="00F654A3">
            <w:pPr>
              <w:pStyle w:val="a4"/>
              <w:ind w:left="-85" w:right="-7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285" w:rsidRPr="00965727" w:rsidRDefault="00B83285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B83285" w:rsidRPr="00965727" w:rsidTr="005059F9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711517" w:rsidRDefault="00B8328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3E5" w:rsidRPr="00711517" w:rsidRDefault="006753E5" w:rsidP="00711517">
            <w:pPr>
              <w:jc w:val="center"/>
              <w:rPr>
                <w:sz w:val="20"/>
                <w:szCs w:val="20"/>
              </w:rPr>
            </w:pPr>
            <w:r w:rsidRPr="00711517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5059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85" w:rsidRPr="00965727" w:rsidRDefault="00B83285" w:rsidP="005059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B83285" w:rsidRPr="00965727" w:rsidRDefault="00B83285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B83285" w:rsidRPr="00965727" w:rsidRDefault="00B83285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Default="00B83285" w:rsidP="00B83285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B83285" w:rsidRPr="00965727" w:rsidRDefault="00B83285" w:rsidP="00B83285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1 16 10082 10 0000 140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6A0684">
            <w:pPr>
              <w:ind w:left="-54" w:right="-75" w:firstLine="96"/>
              <w:rPr>
                <w:sz w:val="20"/>
                <w:szCs w:val="20"/>
              </w:rPr>
            </w:pPr>
            <w:r w:rsidRPr="00B83285">
              <w:rPr>
                <w:sz w:val="20"/>
                <w:szCs w:val="2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5" w:rsidRPr="00965727" w:rsidRDefault="00B83285" w:rsidP="00F654A3">
            <w:pPr>
              <w:pStyle w:val="a4"/>
              <w:ind w:left="-85" w:right="-7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285" w:rsidRPr="00965727" w:rsidRDefault="00B83285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B83285" w:rsidRPr="00965727" w:rsidTr="005059F9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711517" w:rsidRDefault="00B8328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85" w:rsidRPr="00711517" w:rsidRDefault="00B8328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53E5" w:rsidRPr="007115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85" w:rsidRPr="00965727" w:rsidRDefault="00B83285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B83285" w:rsidRPr="00965727" w:rsidRDefault="00B8328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B83285" w:rsidRPr="00965727" w:rsidRDefault="00B8328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B83285" w:rsidRPr="00965727" w:rsidRDefault="00B8328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1 16 10100 10 0000 140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5" w:rsidRPr="00965727" w:rsidRDefault="00B83285" w:rsidP="00F654A3">
            <w:pPr>
              <w:pStyle w:val="a4"/>
              <w:ind w:left="-85" w:right="-7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285" w:rsidRPr="00965727" w:rsidRDefault="00B83285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B83285" w:rsidRPr="00965727" w:rsidTr="005059F9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711517" w:rsidRDefault="00B8328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3E5" w:rsidRPr="00711517" w:rsidRDefault="006753E5" w:rsidP="00711517">
            <w:pPr>
              <w:jc w:val="center"/>
              <w:rPr>
                <w:sz w:val="20"/>
                <w:szCs w:val="20"/>
              </w:rPr>
            </w:pPr>
            <w:r w:rsidRPr="00711517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5059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85" w:rsidRPr="00965727" w:rsidRDefault="00B83285" w:rsidP="005059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B83285" w:rsidRPr="00965727" w:rsidRDefault="00B83285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B83285" w:rsidRPr="00965727" w:rsidRDefault="00B83285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Default="00B8328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1 16 11064 10 0000 140</w:t>
            </w:r>
          </w:p>
          <w:p w:rsidR="00B83285" w:rsidRPr="00965727" w:rsidRDefault="00B8328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6A0684">
            <w:pPr>
              <w:ind w:left="-54" w:right="-75" w:firstLine="96"/>
              <w:rPr>
                <w:sz w:val="20"/>
                <w:szCs w:val="20"/>
              </w:rPr>
            </w:pPr>
            <w:r w:rsidRPr="00B83285">
              <w:rPr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5" w:rsidRPr="00965727" w:rsidRDefault="00B83285" w:rsidP="00F654A3">
            <w:pPr>
              <w:pStyle w:val="a4"/>
              <w:ind w:left="-85" w:right="-7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285" w:rsidRPr="00965727" w:rsidRDefault="00B83285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B83285" w:rsidRPr="00965727" w:rsidTr="005059F9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711517" w:rsidRDefault="00B8328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85" w:rsidRPr="00711517" w:rsidRDefault="00B8328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53E5" w:rsidRPr="007115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85" w:rsidRPr="00965727" w:rsidRDefault="00B83285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B83285" w:rsidRPr="00965727" w:rsidRDefault="00B8328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B83285" w:rsidRPr="00965727" w:rsidRDefault="00B8328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B83285" w:rsidRPr="00965727" w:rsidRDefault="00B8328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1 17 01050 10 0000 180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5" w:rsidRPr="00965727" w:rsidRDefault="00B83285" w:rsidP="00F654A3">
            <w:pPr>
              <w:pStyle w:val="a4"/>
              <w:ind w:left="-85" w:right="-7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285" w:rsidRPr="00965727" w:rsidRDefault="00B83285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B83285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711517" w:rsidRDefault="00B8328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85" w:rsidRPr="00711517" w:rsidRDefault="00B8328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53E5" w:rsidRPr="007115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85" w:rsidRPr="00965727" w:rsidRDefault="00B83285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B83285" w:rsidRPr="00965727" w:rsidRDefault="00B8328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B83285" w:rsidRPr="00965727" w:rsidRDefault="00B8328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B83285" w:rsidRPr="00965727" w:rsidRDefault="00B8328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1 17 05050 10 0000 180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Прочие неналоговые доходы 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a4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Метод</w:t>
            </w:r>
          </w:p>
          <w:p w:rsidR="00B83285" w:rsidRPr="00965727" w:rsidRDefault="00B83285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усреднения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П = </w:t>
            </w:r>
            <w:r w:rsidRPr="00965727">
              <w:rPr>
                <w:sz w:val="20"/>
                <w:szCs w:val="20"/>
              </w:rPr>
              <w:sym w:font="Symbol" w:char="F053"/>
            </w:r>
            <w:r w:rsidRPr="00965727">
              <w:rPr>
                <w:sz w:val="20"/>
                <w:szCs w:val="20"/>
              </w:rPr>
              <w:t xml:space="preserve"> Пn/N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5" w:rsidRPr="00965727" w:rsidRDefault="00B83285" w:rsidP="00F654A3">
            <w:pPr>
              <w:pStyle w:val="a4"/>
              <w:ind w:left="-85" w:right="-7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285" w:rsidRPr="00965727" w:rsidRDefault="00B83285" w:rsidP="00977B66">
            <w:pPr>
              <w:pStyle w:val="aa"/>
              <w:ind w:left="-93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П – прогноз поступлений, </w:t>
            </w:r>
          </w:p>
          <w:p w:rsidR="00B83285" w:rsidRPr="00965727" w:rsidRDefault="00B83285" w:rsidP="00977B66">
            <w:pPr>
              <w:pStyle w:val="aa"/>
              <w:ind w:left="-93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П</w:t>
            </w:r>
            <w:r w:rsidRPr="00965727">
              <w:rPr>
                <w:sz w:val="20"/>
                <w:szCs w:val="20"/>
                <w:lang w:val="en-US"/>
              </w:rPr>
              <w:t>n</w:t>
            </w:r>
            <w:r w:rsidRPr="00965727">
              <w:rPr>
                <w:sz w:val="20"/>
                <w:szCs w:val="20"/>
              </w:rPr>
              <w:t xml:space="preserve"> - объем поступлений за каждый год из предыдущего периода прошлых лет</w:t>
            </w:r>
          </w:p>
          <w:p w:rsidR="00B83285" w:rsidRPr="00965727" w:rsidRDefault="00B83285" w:rsidP="00977B66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  <w:lang w:val="en-US"/>
              </w:rPr>
              <w:t>N</w:t>
            </w:r>
            <w:r w:rsidRPr="00965727">
              <w:rPr>
                <w:sz w:val="20"/>
                <w:szCs w:val="20"/>
              </w:rPr>
              <w:t>- количество отчетных периодов ( не менее 3 лет и не более 5)</w:t>
            </w:r>
          </w:p>
        </w:tc>
      </w:tr>
      <w:tr w:rsidR="00B83285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711517" w:rsidRDefault="00B8328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85" w:rsidRPr="00711517" w:rsidRDefault="006753E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85" w:rsidRPr="00965727" w:rsidRDefault="00B83285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B83285" w:rsidRPr="00965727" w:rsidRDefault="00B8328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B83285" w:rsidRPr="00965727" w:rsidRDefault="00B8328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B83285" w:rsidRPr="00965727" w:rsidRDefault="00B8328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1 17 15030 10 0000 150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5" w:rsidRPr="00965727" w:rsidRDefault="00B83285" w:rsidP="00510783">
            <w:pPr>
              <w:widowControl w:val="0"/>
              <w:tabs>
                <w:tab w:val="left" w:pos="1910"/>
                <w:tab w:val="left" w:pos="2018"/>
              </w:tabs>
              <w:ind w:left="-108" w:firstLine="23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Доля планируемого объема инициативных платежей от общей планируемой стоимости реализации инициативного проекта определяется как доля участия средств населения (физических и (или) юридических лиц) в финансировании реализации инициативного проекта</w:t>
            </w:r>
          </w:p>
          <w:p w:rsidR="00B83285" w:rsidRPr="00965727" w:rsidRDefault="00B83285" w:rsidP="00510783">
            <w:pPr>
              <w:pStyle w:val="a4"/>
              <w:tabs>
                <w:tab w:val="left" w:pos="1910"/>
                <w:tab w:val="left" w:pos="2018"/>
              </w:tabs>
              <w:ind w:left="-108" w:right="-78" w:firstLine="2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Мнение граждан по вопросу о поддержке инициативного проекта может быть выявлено на собрании или конференции граждан, а также путем опроса граждан, сбора их подписей.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285" w:rsidRPr="00965727" w:rsidRDefault="00B83285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B83285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711517" w:rsidRDefault="00B8328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3E5" w:rsidRPr="00711517" w:rsidRDefault="006753E5" w:rsidP="00711517">
            <w:pPr>
              <w:jc w:val="center"/>
              <w:rPr>
                <w:sz w:val="20"/>
                <w:szCs w:val="20"/>
              </w:rPr>
            </w:pPr>
            <w:r w:rsidRPr="00711517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5059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85" w:rsidRPr="00965727" w:rsidRDefault="00B83285" w:rsidP="005059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B83285" w:rsidRPr="00965727" w:rsidRDefault="00B83285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B83285" w:rsidRPr="00965727" w:rsidRDefault="00B83285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Default="00B8328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B83285" w:rsidRPr="00965727" w:rsidRDefault="00B8328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1 17 16000 10 0000 180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6A0684">
            <w:pPr>
              <w:ind w:left="-54" w:right="-75" w:firstLine="96"/>
              <w:rPr>
                <w:sz w:val="20"/>
                <w:szCs w:val="20"/>
              </w:rPr>
            </w:pPr>
            <w:r w:rsidRPr="00B83285">
              <w:rPr>
                <w:sz w:val="20"/>
                <w:szCs w:val="20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5059F9">
            <w:pPr>
              <w:pStyle w:val="a4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Метод</w:t>
            </w:r>
          </w:p>
          <w:p w:rsidR="00B83285" w:rsidRPr="00965727" w:rsidRDefault="00B83285" w:rsidP="005059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усреднения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5059F9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П = </w:t>
            </w:r>
            <w:r w:rsidRPr="00965727">
              <w:rPr>
                <w:sz w:val="20"/>
                <w:szCs w:val="20"/>
              </w:rPr>
              <w:sym w:font="Symbol" w:char="F053"/>
            </w:r>
            <w:r w:rsidRPr="00965727">
              <w:rPr>
                <w:sz w:val="20"/>
                <w:szCs w:val="20"/>
              </w:rPr>
              <w:t xml:space="preserve"> Пn/N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5" w:rsidRPr="00965727" w:rsidRDefault="00B83285" w:rsidP="005059F9">
            <w:pPr>
              <w:pStyle w:val="a4"/>
              <w:ind w:left="-85" w:right="-7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285" w:rsidRPr="00965727" w:rsidRDefault="00B83285" w:rsidP="005059F9">
            <w:pPr>
              <w:pStyle w:val="aa"/>
              <w:ind w:left="-93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П – прогноз поступлений, </w:t>
            </w:r>
          </w:p>
          <w:p w:rsidR="00B83285" w:rsidRPr="00965727" w:rsidRDefault="00B83285" w:rsidP="005059F9">
            <w:pPr>
              <w:pStyle w:val="aa"/>
              <w:ind w:left="-93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П</w:t>
            </w:r>
            <w:r w:rsidRPr="00965727">
              <w:rPr>
                <w:sz w:val="20"/>
                <w:szCs w:val="20"/>
                <w:lang w:val="en-US"/>
              </w:rPr>
              <w:t>n</w:t>
            </w:r>
            <w:r w:rsidRPr="00965727">
              <w:rPr>
                <w:sz w:val="20"/>
                <w:szCs w:val="20"/>
              </w:rPr>
              <w:t xml:space="preserve"> - объем поступлений за каждый год из предыдущего периода прошлых лет</w:t>
            </w:r>
          </w:p>
          <w:p w:rsidR="00B83285" w:rsidRPr="00965727" w:rsidRDefault="00B83285" w:rsidP="005059F9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  <w:lang w:val="en-US"/>
              </w:rPr>
              <w:t>N</w:t>
            </w:r>
            <w:r w:rsidRPr="00965727">
              <w:rPr>
                <w:sz w:val="20"/>
                <w:szCs w:val="20"/>
              </w:rPr>
              <w:t>- количество отчетных периодов ( не менее 3 лет и не более 5)</w:t>
            </w:r>
          </w:p>
        </w:tc>
      </w:tr>
      <w:tr w:rsidR="00B83285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711517" w:rsidRDefault="00B8328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85" w:rsidRPr="00711517" w:rsidRDefault="006753E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85" w:rsidRPr="00965727" w:rsidRDefault="00B83285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B83285" w:rsidRPr="00965727" w:rsidRDefault="00B8328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B83285" w:rsidRPr="00965727" w:rsidRDefault="00B8328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B83285" w:rsidRPr="00965727" w:rsidRDefault="00B8328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2 02 15001 10 0000 150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5" w:rsidRPr="00965727" w:rsidRDefault="00B83285" w:rsidP="00A670F2">
            <w:pPr>
              <w:pStyle w:val="a4"/>
              <w:tabs>
                <w:tab w:val="left" w:pos="1910"/>
                <w:tab w:val="left" w:pos="2018"/>
              </w:tabs>
              <w:ind w:left="-108" w:right="-78" w:firstLine="23"/>
              <w:jc w:val="left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Объем дотации на выравнивание бюджетной обеспеченности из бюджета субъекта Российской Федерации в соответствии с результатом распределения дотации между муниципальными образованиями Краснодарского края, утвержденным нормативными правовыми актами органов исполнительной власти Краснодарского края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285" w:rsidRPr="00965727" w:rsidRDefault="00B83285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B83285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711517" w:rsidRDefault="00B8328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85" w:rsidRPr="00711517" w:rsidRDefault="006753E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85" w:rsidRPr="00965727" w:rsidRDefault="00B83285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B83285" w:rsidRPr="00965727" w:rsidRDefault="00B8328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B83285" w:rsidRPr="00965727" w:rsidRDefault="00B8328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B83285" w:rsidRPr="00965727" w:rsidRDefault="00B8328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2 02 15002 10 0000 150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5" w:rsidRPr="00965727" w:rsidRDefault="00B83285" w:rsidP="00F06B15">
            <w:pPr>
              <w:pStyle w:val="a4"/>
              <w:ind w:left="-85" w:right="-7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Объем дотации на поддержку мер по обеспечении сбалансированности бюджетов в соответствии с результатом распределения дотации между муниципальными образованиями Краснодарского края, утвержденным нормативными правовыми актами органов исполнительной власти Краснодарского края и Темрюкского муниципального района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285" w:rsidRPr="00965727" w:rsidRDefault="00B83285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B83285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711517" w:rsidRDefault="00B8328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85" w:rsidRPr="00711517" w:rsidRDefault="00B8328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53E5" w:rsidRPr="007115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285" w:rsidRPr="00965727" w:rsidRDefault="00B83285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B83285" w:rsidRPr="00965727" w:rsidRDefault="00B8328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B83285" w:rsidRPr="00965727" w:rsidRDefault="00B8328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B83285" w:rsidRPr="00965727" w:rsidRDefault="00B8328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2 02 19999 10 0000 150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Прочие дотации бюджетам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85" w:rsidRPr="00965727" w:rsidRDefault="00B83285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5" w:rsidRPr="00965727" w:rsidRDefault="00B83285" w:rsidP="00F06B15">
            <w:pPr>
              <w:pStyle w:val="a4"/>
              <w:ind w:left="-85" w:right="-78" w:firstLine="2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Объем дотации в соответствии с результатом распределения дотации между муниципальными образованиями Краснодарского края, утвержденным нормативными правовыми актами органов исполнительной власти Краснодарского края и Темрюкского муниципального района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285" w:rsidRPr="00965727" w:rsidRDefault="00B83285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F137CD" w:rsidRPr="00965727" w:rsidTr="005059F9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711517" w:rsidRDefault="00F137CD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7CD" w:rsidRPr="00711517" w:rsidRDefault="00F137CD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53E5" w:rsidRPr="007115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7CD" w:rsidRPr="00965727" w:rsidRDefault="00F137CD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F137CD" w:rsidRPr="00965727" w:rsidRDefault="00F137CD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F137CD" w:rsidRPr="00965727" w:rsidRDefault="00F137CD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2 02 25467 10 0000 150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6A0684">
            <w:pPr>
              <w:ind w:left="-54" w:right="-75" w:firstLine="96"/>
              <w:rPr>
                <w:sz w:val="20"/>
                <w:szCs w:val="20"/>
              </w:rPr>
            </w:pPr>
            <w:r w:rsidRPr="00F137CD">
              <w:rPr>
                <w:sz w:val="20"/>
                <w:szCs w:val="20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323019">
            <w:pPr>
              <w:rPr>
                <w:kern w:val="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7CD" w:rsidRPr="00965727" w:rsidRDefault="00F137CD" w:rsidP="00433EBC">
            <w:pPr>
              <w:ind w:left="-10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Ожидаемый объем субсидий определяется на основании: </w:t>
            </w:r>
          </w:p>
          <w:p w:rsidR="00F137CD" w:rsidRPr="00965727" w:rsidRDefault="00F137CD" w:rsidP="00433EBC">
            <w:pPr>
              <w:ind w:left="-10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нормативных правовых актов Краснодарского края, устанавливающих порядок предоставления субсидий бюджетам сельских поселений; соглашений, заключенных с органами государственной власти, о предоставлении  субсидий бюджету поселения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7CD" w:rsidRPr="00965727" w:rsidRDefault="00F137CD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F137CD" w:rsidRPr="00965727" w:rsidTr="005059F9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711517" w:rsidRDefault="00F137CD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3E5" w:rsidRPr="00711517" w:rsidRDefault="006753E5" w:rsidP="00711517">
            <w:pPr>
              <w:jc w:val="center"/>
              <w:rPr>
                <w:sz w:val="20"/>
                <w:szCs w:val="20"/>
              </w:rPr>
            </w:pPr>
            <w:r w:rsidRPr="00711517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5059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7CD" w:rsidRPr="00965727" w:rsidRDefault="00F137CD" w:rsidP="005059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F137CD" w:rsidRPr="00965727" w:rsidRDefault="00F137CD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F137CD" w:rsidRPr="00965727" w:rsidRDefault="00F137CD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2 02 25555 10 0000 150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6A0684">
            <w:pPr>
              <w:ind w:left="-54" w:right="-75" w:firstLine="96"/>
              <w:rPr>
                <w:sz w:val="20"/>
                <w:szCs w:val="20"/>
              </w:rPr>
            </w:pPr>
            <w:r w:rsidRPr="00F137CD">
              <w:rPr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323019">
            <w:pPr>
              <w:rPr>
                <w:kern w:val="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32301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7CD" w:rsidRPr="00965727" w:rsidRDefault="00F137CD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F137CD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711517" w:rsidRDefault="00F137CD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7CD" w:rsidRPr="00711517" w:rsidRDefault="00F137CD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53E5" w:rsidRPr="007115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7CD" w:rsidRPr="00965727" w:rsidRDefault="00F137CD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F137CD" w:rsidRPr="00965727" w:rsidRDefault="00F137CD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F137CD" w:rsidRPr="00965727" w:rsidRDefault="00F137CD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F137CD" w:rsidRPr="00965727" w:rsidRDefault="00F137CD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2 02 25299 10 0000 150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Субсидии бюджетам сельских поселений на софинансирование расходных обязательств субъектов Российской Федерации, связанных с реализацией </w:t>
            </w:r>
            <w:hyperlink r:id="rId9" w:anchor="/document/72594406/entry/1000" w:history="1">
              <w:r w:rsidRPr="00965727">
                <w:rPr>
                  <w:sz w:val="20"/>
                  <w:szCs w:val="20"/>
                </w:rPr>
                <w:t>федеральной целевой программы</w:t>
              </w:r>
            </w:hyperlink>
            <w:r w:rsidRPr="00965727">
              <w:rPr>
                <w:sz w:val="20"/>
                <w:szCs w:val="20"/>
              </w:rPr>
              <w:t> «Увековечение памяти погибших при защите Отечества на 2019 - 2024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323019">
            <w:pPr>
              <w:rPr>
                <w:kern w:val="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323019">
            <w:pPr>
              <w:ind w:left="-10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Ожидаемый объем субсидий определяется на основании: </w:t>
            </w:r>
          </w:p>
          <w:p w:rsidR="00F137CD" w:rsidRPr="00965727" w:rsidRDefault="00F137CD" w:rsidP="00323019">
            <w:pPr>
              <w:ind w:left="-10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нормативных правовых актов Краснодарского края, устанавливающих порядок предоставления субсидий бюджетам сельских поселений; соглашений, заключенных с органами государственной власти, о предоставлении  субсидий бюджету поселения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7CD" w:rsidRPr="00965727" w:rsidRDefault="00F137CD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F137CD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711517" w:rsidRDefault="00F137CD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7CD" w:rsidRPr="00711517" w:rsidRDefault="00F137CD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53E5" w:rsidRPr="007115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7CD" w:rsidRPr="00965727" w:rsidRDefault="00F137CD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F137CD" w:rsidRPr="00965727" w:rsidRDefault="00F137CD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F137CD" w:rsidRPr="00965727" w:rsidRDefault="00F137CD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F137CD" w:rsidRPr="00965727" w:rsidRDefault="00F137CD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2 02 29999 10 0000 150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Прочие субсидии бюджетам сельских поселений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323019">
            <w:pPr>
              <w:rPr>
                <w:kern w:val="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323019">
            <w:pPr>
              <w:ind w:left="-10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Ожидаемый объем субсидий определяется на основании: </w:t>
            </w:r>
          </w:p>
          <w:p w:rsidR="00F137CD" w:rsidRPr="00965727" w:rsidRDefault="00F137CD" w:rsidP="00323019">
            <w:pPr>
              <w:ind w:left="-10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нормативных правовых актов Краснодарского края, устанавливающих порядок предоставления субсидий бюджетам сельских поселений; соглашений, заключенных с органами государственной власти, о предоставлении  субсидий бюджету поселения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7CD" w:rsidRPr="00965727" w:rsidRDefault="00F137CD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F137CD" w:rsidRPr="00965727" w:rsidTr="005059F9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711517" w:rsidRDefault="00F137CD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7CD" w:rsidRPr="00711517" w:rsidRDefault="00F137CD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53E5" w:rsidRPr="007115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7CD" w:rsidRPr="00965727" w:rsidRDefault="00F137CD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F137CD" w:rsidRPr="00965727" w:rsidRDefault="00F137CD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F137CD" w:rsidRPr="00965727" w:rsidRDefault="00F137CD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F137CD" w:rsidRPr="00965727" w:rsidRDefault="00F137CD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2 02 30024 10 0000 150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CD" w:rsidRPr="00965727" w:rsidRDefault="00F137CD" w:rsidP="00EA6A2D">
            <w:pPr>
              <w:ind w:left="-10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Ожидаемый объем субвенций определяется в соответствии с объемом расходов, предусмотренных на указанные цели проектом </w:t>
            </w:r>
            <w:r w:rsidRPr="00965727">
              <w:rPr>
                <w:sz w:val="20"/>
                <w:szCs w:val="20"/>
              </w:rPr>
              <w:lastRenderedPageBreak/>
              <w:t>закона Краснодарского края «О краевом бюджете на очередной финансовый год и на плановый период»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7CD" w:rsidRPr="00965727" w:rsidRDefault="00F137CD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F137CD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711517" w:rsidRDefault="00F137CD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7CD" w:rsidRPr="00711517" w:rsidRDefault="006753E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7CD" w:rsidRPr="00965727" w:rsidRDefault="00F137CD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F137CD" w:rsidRPr="00965727" w:rsidRDefault="00F137CD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F137CD" w:rsidRPr="00965727" w:rsidRDefault="00F137CD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F137CD" w:rsidRPr="00965727" w:rsidRDefault="00F137CD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2 02 35118 10 0000 150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CD" w:rsidRPr="00965727" w:rsidRDefault="00F137CD" w:rsidP="00323019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CD" w:rsidRPr="00965727" w:rsidRDefault="00F137CD" w:rsidP="00323019">
            <w:pPr>
              <w:ind w:left="-10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Ожидаемый объем субвенций определяется в соответствии с объемом расходов, предусмотренных на указанные цели проектом закона Краснодарского края «О краевом бюджете на очередной финансовый год и на плановый период»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7CD" w:rsidRPr="00965727" w:rsidRDefault="00F137CD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D97945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711517" w:rsidRDefault="00D9794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3E5" w:rsidRPr="00711517" w:rsidRDefault="006753E5" w:rsidP="00711517">
            <w:pPr>
              <w:jc w:val="center"/>
              <w:rPr>
                <w:sz w:val="20"/>
                <w:szCs w:val="20"/>
              </w:rPr>
            </w:pPr>
            <w:r w:rsidRPr="00711517"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5059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945" w:rsidRPr="00965727" w:rsidRDefault="00D97945" w:rsidP="005059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D97945" w:rsidRPr="00965727" w:rsidRDefault="00D97945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D97945" w:rsidRPr="00965727" w:rsidRDefault="00D97945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D97945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2 02 </w:t>
            </w:r>
            <w:r>
              <w:rPr>
                <w:sz w:val="20"/>
                <w:szCs w:val="20"/>
              </w:rPr>
              <w:t>3</w:t>
            </w:r>
            <w:r w:rsidRPr="00965727">
              <w:rPr>
                <w:sz w:val="20"/>
                <w:szCs w:val="20"/>
              </w:rPr>
              <w:t>9999 10 0000 150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6A0684">
            <w:pPr>
              <w:ind w:left="-54" w:right="-75" w:firstLine="96"/>
              <w:rPr>
                <w:sz w:val="20"/>
                <w:szCs w:val="20"/>
              </w:rPr>
            </w:pPr>
            <w:r w:rsidRPr="00D97945">
              <w:rPr>
                <w:sz w:val="20"/>
                <w:szCs w:val="20"/>
              </w:rPr>
              <w:t>Прочие субвенции бюджетам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5059F9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5059F9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45" w:rsidRPr="00965727" w:rsidRDefault="00D97945" w:rsidP="005059F9">
            <w:pPr>
              <w:ind w:left="-10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Ожидаемый объем субвенций определяется в соответствии с объемом расходов, предусмотренных на указанные цели проектом закона Краснодарского края «О краевом бюджете на очередной финансовый год и на плановый период»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945" w:rsidRPr="00965727" w:rsidRDefault="00D97945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D97945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711517" w:rsidRDefault="00D9794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945" w:rsidRPr="00711517" w:rsidRDefault="006753E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945" w:rsidRPr="00965727" w:rsidRDefault="00D97945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D97945" w:rsidRPr="00965727" w:rsidRDefault="00D9794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D97945" w:rsidRPr="00965727" w:rsidRDefault="00D9794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D97945" w:rsidRPr="00965727" w:rsidRDefault="00D9794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2 02 49999 10 0000 150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45" w:rsidRPr="00965727" w:rsidRDefault="00D97945" w:rsidP="00EA6A2D">
            <w:pPr>
              <w:ind w:left="-10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Объем прочих межбюджетных трансфертов, передаваемых бюджету сельского поселения определяется на основании нормативных правовых актов Краснодарского края и Темрюкского муниципального района, устанавливающих порядок предоставления межбюджетных трансфертов бюджетам сельских поселений, соглашений, заключенных с органами государственной власти, о предоставлении межбюджетных трансфертов бюджету поселения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945" w:rsidRPr="00965727" w:rsidRDefault="00D97945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D97945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711517" w:rsidRDefault="00D9794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3E5" w:rsidRPr="00711517" w:rsidRDefault="006753E5" w:rsidP="00711517">
            <w:pPr>
              <w:jc w:val="center"/>
              <w:rPr>
                <w:sz w:val="20"/>
                <w:szCs w:val="20"/>
              </w:rPr>
            </w:pPr>
            <w:r w:rsidRPr="00711517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5059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945" w:rsidRPr="00965727" w:rsidRDefault="00D97945" w:rsidP="005059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D97945" w:rsidRPr="00965727" w:rsidRDefault="00D97945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D97945" w:rsidRPr="00965727" w:rsidRDefault="00D97945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2 03 05099 10 0000 150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6A0684">
            <w:pPr>
              <w:ind w:left="-54" w:right="-75" w:firstLine="96"/>
              <w:rPr>
                <w:color w:val="000000"/>
                <w:sz w:val="20"/>
                <w:szCs w:val="20"/>
              </w:rPr>
            </w:pPr>
            <w:r w:rsidRPr="00D97945">
              <w:rPr>
                <w:color w:val="000000"/>
                <w:sz w:val="20"/>
                <w:szCs w:val="20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B6FD7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45" w:rsidRPr="00DB6FD7" w:rsidRDefault="005059F9" w:rsidP="005059F9">
            <w:pPr>
              <w:ind w:left="-108"/>
              <w:rPr>
                <w:sz w:val="20"/>
                <w:szCs w:val="20"/>
                <w:highlight w:val="yellow"/>
              </w:rPr>
            </w:pPr>
            <w:r w:rsidRPr="00965727">
              <w:rPr>
                <w:sz w:val="20"/>
                <w:szCs w:val="20"/>
              </w:rPr>
              <w:t xml:space="preserve">Прочие безвозмездные поступления в бюджет сельского поселения прогнозируются исходя из имеющихся на момент составления проекта бюджета сельского поселения намерений </w:t>
            </w:r>
            <w:r w:rsidRPr="00D97945">
              <w:rPr>
                <w:color w:val="000000"/>
                <w:sz w:val="20"/>
                <w:szCs w:val="20"/>
              </w:rPr>
              <w:t xml:space="preserve">государственных (муниципальных) организаций </w:t>
            </w:r>
            <w:r w:rsidRPr="00965727">
              <w:rPr>
                <w:sz w:val="20"/>
                <w:szCs w:val="20"/>
              </w:rPr>
              <w:t>о предоставлении безвозмездных поступлений (пожертвований) в бюджет поселения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945" w:rsidRPr="00DB6FD7" w:rsidRDefault="00D97945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DB6FD7" w:rsidRPr="00965727" w:rsidTr="005059F9">
        <w:trPr>
          <w:trHeight w:val="6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7" w:rsidRPr="00711517" w:rsidRDefault="00DB6FD7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3E5" w:rsidRPr="00711517" w:rsidRDefault="006753E5" w:rsidP="00711517">
            <w:pPr>
              <w:jc w:val="center"/>
              <w:rPr>
                <w:sz w:val="20"/>
                <w:szCs w:val="20"/>
              </w:rPr>
            </w:pPr>
            <w:r w:rsidRPr="00711517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7" w:rsidRPr="00965727" w:rsidRDefault="00DB6FD7" w:rsidP="005059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FD7" w:rsidRPr="00965727" w:rsidRDefault="00DB6FD7" w:rsidP="005059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7" w:rsidRPr="00965727" w:rsidRDefault="00DB6FD7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DB6FD7" w:rsidRPr="00965727" w:rsidRDefault="00DB6FD7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DB6FD7" w:rsidRPr="00965727" w:rsidRDefault="00DB6FD7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7" w:rsidRPr="00965727" w:rsidRDefault="00DB6FD7" w:rsidP="00DB6FD7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2 03 05010 10 0000 150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7" w:rsidRPr="00965727" w:rsidRDefault="00DB6FD7" w:rsidP="006A0684">
            <w:pPr>
              <w:ind w:left="-54" w:right="-75" w:firstLine="96"/>
              <w:rPr>
                <w:color w:val="000000"/>
                <w:sz w:val="20"/>
                <w:szCs w:val="20"/>
              </w:rPr>
            </w:pPr>
            <w:r w:rsidRPr="00DB6FD7">
              <w:rPr>
                <w:color w:val="000000"/>
                <w:sz w:val="20"/>
                <w:szCs w:val="2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7" w:rsidRDefault="00DB6FD7">
            <w:r w:rsidRPr="00344EAC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7" w:rsidRPr="00965727" w:rsidRDefault="00DB6FD7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D7" w:rsidRPr="00965727" w:rsidRDefault="005059F9" w:rsidP="005D29D7">
            <w:pPr>
              <w:ind w:left="-10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Прочие безвозмездные поступления в бюджет сельского поселения прогнозируются исходя из имеющихся на момент составления проекта бюджета сельского поселения намерений физических и (или) юридических лиц о предоставлении безвозмездных поступлений (пожертвований) в бюджет поселения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FD7" w:rsidRPr="00965727" w:rsidRDefault="00DB6FD7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DB6FD7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7" w:rsidRPr="00711517" w:rsidRDefault="00DB6FD7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3E5" w:rsidRPr="00711517" w:rsidRDefault="006753E5" w:rsidP="00711517">
            <w:pPr>
              <w:jc w:val="center"/>
              <w:rPr>
                <w:sz w:val="20"/>
                <w:szCs w:val="20"/>
              </w:rPr>
            </w:pPr>
            <w:r w:rsidRPr="00711517">
              <w:rPr>
                <w:sz w:val="20"/>
                <w:szCs w:val="20"/>
              </w:rPr>
              <w:t>35</w:t>
            </w:r>
          </w:p>
          <w:p w:rsidR="006753E5" w:rsidRPr="00711517" w:rsidRDefault="006753E5" w:rsidP="0071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7" w:rsidRPr="00965727" w:rsidRDefault="00DB6FD7" w:rsidP="005059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FD7" w:rsidRPr="00965727" w:rsidRDefault="00DB6FD7" w:rsidP="005059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7" w:rsidRPr="00965727" w:rsidRDefault="00DB6FD7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DB6FD7" w:rsidRPr="00965727" w:rsidRDefault="00DB6FD7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DB6FD7" w:rsidRPr="00965727" w:rsidRDefault="00DB6FD7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7" w:rsidRPr="00965727" w:rsidRDefault="00DB6FD7" w:rsidP="00DB6FD7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2 03 05020 10 0000 150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7" w:rsidRPr="00965727" w:rsidRDefault="00DB6FD7" w:rsidP="006A0684">
            <w:pPr>
              <w:ind w:left="-54" w:right="-75" w:firstLine="96"/>
              <w:rPr>
                <w:color w:val="000000"/>
                <w:sz w:val="20"/>
                <w:szCs w:val="20"/>
              </w:rPr>
            </w:pPr>
            <w:r w:rsidRPr="00DB6FD7">
              <w:rPr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7" w:rsidRDefault="00DB6FD7">
            <w:r w:rsidRPr="00344EAC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7" w:rsidRPr="00965727" w:rsidRDefault="00DB6FD7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D7" w:rsidRPr="00965727" w:rsidRDefault="005059F9" w:rsidP="005059F9">
            <w:pPr>
              <w:ind w:left="-108"/>
              <w:rPr>
                <w:sz w:val="20"/>
                <w:szCs w:val="20"/>
              </w:rPr>
            </w:pPr>
            <w:r w:rsidRPr="00DB6FD7">
              <w:rPr>
                <w:color w:val="000000"/>
                <w:sz w:val="20"/>
                <w:szCs w:val="20"/>
              </w:rPr>
              <w:t>Поступления от денежных пожертвований</w:t>
            </w:r>
            <w:r w:rsidRPr="00965727">
              <w:rPr>
                <w:sz w:val="20"/>
                <w:szCs w:val="20"/>
              </w:rPr>
              <w:t xml:space="preserve"> в бюджет сельского поселения прогнозируются исходя из имеющихся на момент составления проекта бюджета сельского поселения намерений физических лиц о предоставлении безвозмездных поступлений (пожертвований) в бюджет поселения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FD7" w:rsidRPr="00965727" w:rsidRDefault="00DB6FD7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D97945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711517" w:rsidRDefault="00D9794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945" w:rsidRPr="00711517" w:rsidRDefault="006753E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945" w:rsidRPr="00965727" w:rsidRDefault="00D97945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D97945" w:rsidRPr="00965727" w:rsidRDefault="00D9794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D97945" w:rsidRPr="00965727" w:rsidRDefault="00D9794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D97945" w:rsidRPr="00965727" w:rsidRDefault="00D9794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2 07 05030 10 0000 150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6A0684">
            <w:pPr>
              <w:ind w:left="-54" w:right="-75" w:firstLine="96"/>
              <w:rPr>
                <w:color w:val="000000"/>
                <w:sz w:val="20"/>
                <w:szCs w:val="20"/>
              </w:rPr>
            </w:pPr>
            <w:r w:rsidRPr="00965727">
              <w:rPr>
                <w:color w:val="000000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45" w:rsidRPr="00965727" w:rsidRDefault="00D97945" w:rsidP="005D29D7">
            <w:pPr>
              <w:ind w:left="-108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Прочие безвозмездные поступления в бюджет сельского поселения прогнозируются исходя из имеющихся на момент составления проекта бюджета сельского поселения намерений физических и (или) юридических лиц о предоставлении безвозмездных поступлений (пожертвований) в бюджет поселения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945" w:rsidRPr="00965727" w:rsidRDefault="00D97945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D97945" w:rsidRPr="00965727" w:rsidTr="005059F9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711517" w:rsidRDefault="00D9794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945" w:rsidRPr="00711517" w:rsidRDefault="006753E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945" w:rsidRPr="00965727" w:rsidRDefault="00D97945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D97945" w:rsidRPr="00965727" w:rsidRDefault="00D9794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D97945" w:rsidRPr="00965727" w:rsidRDefault="00D97945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D97945" w:rsidRPr="00965727" w:rsidRDefault="00D97945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2 08 05000 10 0000 150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7D28A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5" w:rsidRPr="00965727" w:rsidRDefault="00D97945" w:rsidP="007D28A7">
            <w:pPr>
              <w:ind w:left="-10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Прогноз поступлений формируется при внесении изменений в бюджет поселения, исходя из суммы фактического поступления доходов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945" w:rsidRPr="00965727" w:rsidRDefault="00D97945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5059F9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F9" w:rsidRPr="00711517" w:rsidRDefault="005059F9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3E5" w:rsidRPr="00711517" w:rsidRDefault="006753E5" w:rsidP="00711517">
            <w:pPr>
              <w:jc w:val="center"/>
              <w:rPr>
                <w:sz w:val="20"/>
                <w:szCs w:val="20"/>
              </w:rPr>
            </w:pPr>
            <w:r w:rsidRPr="00711517">
              <w:rPr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F9" w:rsidRPr="00965727" w:rsidRDefault="005059F9" w:rsidP="005059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9F9" w:rsidRPr="00965727" w:rsidRDefault="005059F9" w:rsidP="005059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F9" w:rsidRPr="00965727" w:rsidRDefault="005059F9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5059F9" w:rsidRPr="00965727" w:rsidRDefault="005059F9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5059F9" w:rsidRPr="00965727" w:rsidRDefault="005059F9" w:rsidP="005059F9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F9" w:rsidRPr="00965727" w:rsidRDefault="00E14902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2 08 10000 10 0000 150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F9" w:rsidRPr="00965727" w:rsidRDefault="00E14902" w:rsidP="006A0684">
            <w:pPr>
              <w:ind w:left="-54" w:right="-75" w:firstLine="96"/>
              <w:rPr>
                <w:sz w:val="20"/>
                <w:szCs w:val="20"/>
              </w:rPr>
            </w:pPr>
            <w:r w:rsidRPr="00E14902">
              <w:rPr>
                <w:sz w:val="20"/>
                <w:szCs w:val="20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F9" w:rsidRPr="00965727" w:rsidRDefault="00E14902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F9" w:rsidRPr="00965727" w:rsidRDefault="005059F9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F9" w:rsidRPr="00965727" w:rsidRDefault="00E14902" w:rsidP="006F125C">
            <w:pPr>
              <w:ind w:left="-10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Прогноз поступлений формируется при внесении изменений в бюджет поселения, исходя из суммы фактического поступления доходов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9F9" w:rsidRPr="00965727" w:rsidRDefault="005059F9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E14902" w:rsidRPr="00965727" w:rsidTr="00711517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02" w:rsidRPr="00711517" w:rsidRDefault="00E14902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3E5" w:rsidRPr="00711517" w:rsidRDefault="006753E5" w:rsidP="00711517">
            <w:pPr>
              <w:jc w:val="center"/>
              <w:rPr>
                <w:sz w:val="20"/>
                <w:szCs w:val="20"/>
              </w:rPr>
            </w:pPr>
            <w:r w:rsidRPr="00711517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02" w:rsidRPr="00965727" w:rsidRDefault="00E14902" w:rsidP="00AC39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902" w:rsidRPr="00965727" w:rsidRDefault="00E14902" w:rsidP="00AC39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02" w:rsidRPr="00965727" w:rsidRDefault="00E14902" w:rsidP="00AC3958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E14902" w:rsidRPr="00965727" w:rsidRDefault="00E14902" w:rsidP="00AC3958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E14902" w:rsidRPr="00965727" w:rsidRDefault="00E14902" w:rsidP="00AC3958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02" w:rsidRPr="00965727" w:rsidRDefault="00E14902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2 18 00000 10 0000 150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02" w:rsidRPr="00965727" w:rsidRDefault="00E14902" w:rsidP="006A0684">
            <w:pPr>
              <w:ind w:left="-54" w:right="-75" w:firstLine="96"/>
              <w:rPr>
                <w:sz w:val="20"/>
                <w:szCs w:val="20"/>
              </w:rPr>
            </w:pPr>
            <w:r w:rsidRPr="00E14902">
              <w:rPr>
                <w:sz w:val="20"/>
                <w:szCs w:val="20"/>
              </w:rPr>
              <w:t xml:space="preserve"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</w:t>
            </w:r>
            <w:r w:rsidRPr="00E14902">
              <w:rPr>
                <w:sz w:val="20"/>
                <w:szCs w:val="20"/>
              </w:rPr>
              <w:lastRenderedPageBreak/>
              <w:t>организациями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02" w:rsidRPr="00965727" w:rsidRDefault="00E14902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lastRenderedPageBreak/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02" w:rsidRPr="00965727" w:rsidRDefault="00E14902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4902" w:rsidRPr="00965727" w:rsidRDefault="00E14902" w:rsidP="006F125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902" w:rsidRPr="00965727" w:rsidRDefault="00E14902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711517" w:rsidRPr="00965727" w:rsidTr="00711517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711517" w:rsidRDefault="00711517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517" w:rsidRPr="00711517" w:rsidRDefault="00711517" w:rsidP="00711517">
            <w:pPr>
              <w:jc w:val="center"/>
              <w:rPr>
                <w:sz w:val="20"/>
                <w:szCs w:val="20"/>
              </w:rPr>
            </w:pPr>
            <w:r w:rsidRPr="00711517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AC39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517" w:rsidRPr="00965727" w:rsidRDefault="00711517" w:rsidP="00AC39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AC3958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711517" w:rsidRPr="00965727" w:rsidRDefault="00711517" w:rsidP="00AC3958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711517" w:rsidRPr="00965727" w:rsidRDefault="00711517" w:rsidP="00AC3958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2 18 05000 10 0000 150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6A0684">
            <w:pPr>
              <w:ind w:left="-54" w:right="-75" w:firstLine="96"/>
              <w:rPr>
                <w:sz w:val="20"/>
                <w:szCs w:val="20"/>
              </w:rPr>
            </w:pPr>
            <w:r w:rsidRPr="00E14902">
              <w:rPr>
                <w:sz w:val="20"/>
                <w:szCs w:val="20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1517" w:rsidRPr="00965727" w:rsidRDefault="00711517" w:rsidP="006753E5">
            <w:pPr>
              <w:ind w:left="-108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Прогнозирование поступления доходов от возврата прочих остатков субсидий, субвенций и иных межбюджетных трансфертов, имеющих целевое назначение, прошлых лет бюджетными учреждениями в  бюджет сельского поселения осуществляется на текущий финансовый год на основании данных о фактических остатков  на последнюю отчетную дату предыдущего финансового года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517" w:rsidRPr="00965727" w:rsidRDefault="00711517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711517" w:rsidRPr="00965727" w:rsidTr="00711517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711517" w:rsidRDefault="00711517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517" w:rsidRPr="00711517" w:rsidRDefault="00711517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517" w:rsidRPr="00965727" w:rsidRDefault="00711517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711517" w:rsidRPr="00965727" w:rsidRDefault="00711517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711517" w:rsidRPr="00965727" w:rsidRDefault="00711517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</w:p>
          <w:p w:rsidR="00711517" w:rsidRPr="00965727" w:rsidRDefault="00711517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2 18 05010 10 0000 150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6A0684">
            <w:pPr>
              <w:ind w:left="-54" w:right="-75" w:firstLine="96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11517" w:rsidRPr="00965727" w:rsidRDefault="00711517" w:rsidP="006753E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517" w:rsidRPr="00965727" w:rsidRDefault="00711517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711517" w:rsidRPr="00965727" w:rsidTr="00711517">
        <w:trPr>
          <w:trHeight w:val="11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711517" w:rsidRDefault="00711517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517" w:rsidRPr="00711517" w:rsidRDefault="00711517" w:rsidP="00711517">
            <w:pPr>
              <w:jc w:val="center"/>
              <w:rPr>
                <w:sz w:val="20"/>
                <w:szCs w:val="20"/>
              </w:rPr>
            </w:pPr>
            <w:r w:rsidRPr="00711517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AC39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517" w:rsidRPr="00965727" w:rsidRDefault="00711517" w:rsidP="00AC39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AC3958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711517" w:rsidRPr="00965727" w:rsidRDefault="00711517" w:rsidP="00AC3958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711517" w:rsidRPr="00965727" w:rsidRDefault="00711517" w:rsidP="00AC3958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6753E5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color w:val="000000"/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2 18 050</w:t>
            </w:r>
            <w:r>
              <w:rPr>
                <w:sz w:val="20"/>
                <w:szCs w:val="20"/>
              </w:rPr>
              <w:t>2</w:t>
            </w:r>
            <w:r w:rsidRPr="00965727">
              <w:rPr>
                <w:sz w:val="20"/>
                <w:szCs w:val="20"/>
              </w:rPr>
              <w:t>0 10 0000 150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6A0684">
            <w:pPr>
              <w:ind w:left="-54" w:right="-75" w:firstLine="96"/>
              <w:rPr>
                <w:color w:val="000000"/>
                <w:sz w:val="20"/>
                <w:szCs w:val="20"/>
              </w:rPr>
            </w:pPr>
            <w:r w:rsidRPr="006753E5">
              <w:rPr>
                <w:color w:val="000000"/>
                <w:sz w:val="20"/>
                <w:szCs w:val="20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1517" w:rsidRPr="00965727" w:rsidRDefault="00711517" w:rsidP="003503A2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517" w:rsidRPr="00965727" w:rsidRDefault="00711517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711517" w:rsidRPr="00965727" w:rsidTr="00711517">
        <w:trPr>
          <w:trHeight w:val="10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711517" w:rsidRDefault="00711517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517" w:rsidRPr="00711517" w:rsidRDefault="00711517" w:rsidP="00711517">
            <w:pPr>
              <w:jc w:val="center"/>
              <w:rPr>
                <w:sz w:val="20"/>
                <w:szCs w:val="20"/>
              </w:rPr>
            </w:pPr>
            <w:r w:rsidRPr="00711517">
              <w:rPr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AC39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517" w:rsidRPr="00965727" w:rsidRDefault="00711517" w:rsidP="00AC39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AC3958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711517" w:rsidRPr="00965727" w:rsidRDefault="00711517" w:rsidP="00AC3958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711517" w:rsidRPr="00965727" w:rsidRDefault="00711517" w:rsidP="00AC3958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6753E5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color w:val="000000"/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2 18 050</w:t>
            </w:r>
            <w:r>
              <w:rPr>
                <w:sz w:val="20"/>
                <w:szCs w:val="20"/>
              </w:rPr>
              <w:t>3</w:t>
            </w:r>
            <w:r w:rsidRPr="00965727">
              <w:rPr>
                <w:sz w:val="20"/>
                <w:szCs w:val="20"/>
              </w:rPr>
              <w:t>0 10 0000 150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6A0684">
            <w:pPr>
              <w:ind w:left="-54" w:right="-75" w:firstLine="96"/>
              <w:rPr>
                <w:color w:val="000000"/>
                <w:sz w:val="20"/>
                <w:szCs w:val="20"/>
              </w:rPr>
            </w:pPr>
            <w:r w:rsidRPr="006753E5">
              <w:rPr>
                <w:color w:val="000000"/>
                <w:sz w:val="20"/>
                <w:szCs w:val="20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1517" w:rsidRPr="00965727" w:rsidRDefault="00711517" w:rsidP="003503A2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517" w:rsidRPr="00965727" w:rsidRDefault="00711517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711517" w:rsidRPr="00965727" w:rsidTr="00711517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711517" w:rsidRDefault="00711517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517" w:rsidRPr="00711517" w:rsidRDefault="00711517" w:rsidP="00711517">
            <w:pPr>
              <w:jc w:val="center"/>
              <w:rPr>
                <w:sz w:val="20"/>
                <w:szCs w:val="20"/>
              </w:rPr>
            </w:pPr>
            <w:r w:rsidRPr="00711517">
              <w:rPr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AC39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517" w:rsidRPr="00965727" w:rsidRDefault="00711517" w:rsidP="00AC39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AC3958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711517" w:rsidRPr="00965727" w:rsidRDefault="00711517" w:rsidP="00AC3958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711517" w:rsidRPr="00965727" w:rsidRDefault="00711517" w:rsidP="00AC3958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6753E5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color w:val="000000"/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 xml:space="preserve">2 18 </w:t>
            </w:r>
            <w:r>
              <w:rPr>
                <w:sz w:val="20"/>
                <w:szCs w:val="20"/>
              </w:rPr>
              <w:t>60</w:t>
            </w:r>
            <w:r w:rsidRPr="00965727">
              <w:rPr>
                <w:sz w:val="20"/>
                <w:szCs w:val="20"/>
              </w:rPr>
              <w:t>010 10 0000 150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6A0684">
            <w:pPr>
              <w:ind w:left="-54" w:right="-75" w:firstLine="96"/>
              <w:rPr>
                <w:color w:val="000000"/>
                <w:sz w:val="20"/>
                <w:szCs w:val="20"/>
              </w:rPr>
            </w:pPr>
            <w:r w:rsidRPr="006753E5">
              <w:rPr>
                <w:color w:val="000000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1517" w:rsidRPr="00965727" w:rsidRDefault="00711517" w:rsidP="003503A2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517" w:rsidRPr="00965727" w:rsidRDefault="00711517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711517" w:rsidRPr="00965727" w:rsidTr="00711517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711517" w:rsidRDefault="00711517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517" w:rsidRPr="00711517" w:rsidRDefault="00711517" w:rsidP="00711517">
            <w:pPr>
              <w:jc w:val="center"/>
              <w:rPr>
                <w:sz w:val="20"/>
                <w:szCs w:val="20"/>
              </w:rPr>
            </w:pPr>
            <w:r w:rsidRPr="00711517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AC39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517" w:rsidRPr="00965727" w:rsidRDefault="00711517" w:rsidP="00AC39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AC3958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711517" w:rsidRPr="00965727" w:rsidRDefault="00711517" w:rsidP="00AC3958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711517" w:rsidRPr="00965727" w:rsidRDefault="00711517" w:rsidP="00AC3958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6753E5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color w:val="000000"/>
                <w:sz w:val="20"/>
                <w:szCs w:val="20"/>
              </w:rPr>
            </w:pPr>
            <w:r w:rsidRPr="00965727">
              <w:rPr>
                <w:color w:val="000000"/>
                <w:sz w:val="20"/>
                <w:szCs w:val="20"/>
              </w:rPr>
              <w:t xml:space="preserve">2 19 </w:t>
            </w:r>
            <w:r>
              <w:rPr>
                <w:color w:val="000000"/>
                <w:sz w:val="20"/>
                <w:szCs w:val="20"/>
              </w:rPr>
              <w:t>35118</w:t>
            </w:r>
            <w:r w:rsidRPr="00965727">
              <w:rPr>
                <w:color w:val="000000"/>
                <w:sz w:val="20"/>
                <w:szCs w:val="20"/>
              </w:rPr>
              <w:t xml:space="preserve">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6A0684">
            <w:pPr>
              <w:ind w:left="-54" w:right="-75" w:firstLine="96"/>
              <w:rPr>
                <w:color w:val="000000"/>
                <w:sz w:val="20"/>
                <w:szCs w:val="20"/>
              </w:rPr>
            </w:pPr>
            <w:r w:rsidRPr="006753E5">
              <w:rPr>
                <w:color w:val="000000"/>
                <w:sz w:val="20"/>
                <w:szCs w:val="20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17" w:rsidRPr="00965727" w:rsidRDefault="00711517" w:rsidP="003503A2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517" w:rsidRPr="00965727" w:rsidRDefault="00711517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  <w:tr w:rsidR="00E14902" w:rsidRPr="00965727" w:rsidTr="0043097B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02" w:rsidRPr="00711517" w:rsidRDefault="00E14902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902" w:rsidRPr="00711517" w:rsidRDefault="006753E5" w:rsidP="007115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51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E14902" w:rsidRPr="00711517" w:rsidRDefault="00E14902" w:rsidP="0071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02" w:rsidRPr="00965727" w:rsidRDefault="00E14902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902" w:rsidRPr="00965727" w:rsidRDefault="00E14902" w:rsidP="00F06B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02" w:rsidRPr="00965727" w:rsidRDefault="00E14902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Сенного</w:t>
            </w: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E14902" w:rsidRPr="00965727" w:rsidRDefault="00E14902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Темрюкского </w:t>
            </w:r>
          </w:p>
          <w:p w:rsidR="00E14902" w:rsidRPr="00965727" w:rsidRDefault="00E14902" w:rsidP="00F06B15">
            <w:pPr>
              <w:pStyle w:val="a4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572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02" w:rsidRPr="00965727" w:rsidRDefault="00E14902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color w:val="000000"/>
                <w:sz w:val="20"/>
                <w:szCs w:val="20"/>
              </w:rPr>
            </w:pPr>
          </w:p>
          <w:p w:rsidR="00E14902" w:rsidRPr="00965727" w:rsidRDefault="00E14902" w:rsidP="006A0684">
            <w:pPr>
              <w:tabs>
                <w:tab w:val="left" w:pos="1313"/>
                <w:tab w:val="left" w:pos="1762"/>
              </w:tabs>
              <w:ind w:left="-86"/>
              <w:jc w:val="center"/>
              <w:rPr>
                <w:color w:val="000000"/>
                <w:sz w:val="20"/>
                <w:szCs w:val="20"/>
              </w:rPr>
            </w:pPr>
            <w:r w:rsidRPr="00965727">
              <w:rPr>
                <w:color w:val="000000"/>
                <w:sz w:val="20"/>
                <w:szCs w:val="20"/>
              </w:rPr>
              <w:t>2 19 60010 10 0000 150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02" w:rsidRPr="00965727" w:rsidRDefault="00E14902" w:rsidP="006A0684">
            <w:pPr>
              <w:ind w:left="-54" w:right="-75" w:firstLine="96"/>
              <w:rPr>
                <w:color w:val="000000"/>
                <w:sz w:val="20"/>
                <w:szCs w:val="20"/>
              </w:rPr>
            </w:pPr>
            <w:r w:rsidRPr="00965727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02" w:rsidRPr="00965727" w:rsidRDefault="00E14902">
            <w:pPr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Иной 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02" w:rsidRPr="00965727" w:rsidRDefault="00E14902" w:rsidP="00F06B15">
            <w:pPr>
              <w:pStyle w:val="s1"/>
              <w:spacing w:before="0" w:beforeAutospacing="0" w:after="0" w:afterAutospacing="0"/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02" w:rsidRPr="00965727" w:rsidRDefault="00E14902" w:rsidP="003503A2">
            <w:pPr>
              <w:ind w:left="-108"/>
              <w:rPr>
                <w:sz w:val="20"/>
                <w:szCs w:val="20"/>
              </w:rPr>
            </w:pPr>
            <w:r w:rsidRPr="00965727">
              <w:rPr>
                <w:sz w:val="20"/>
                <w:szCs w:val="20"/>
              </w:rPr>
              <w:t>Прогноз поступлений формируется при внесении изменений в бюджет поселения, исходя из суммы фактического остатка субсидий, субвенций и иных межбюджетных трансфертов, имеющих целевое назначение, подлежащих возврату в бюджет Краснодарского края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902" w:rsidRPr="00965727" w:rsidRDefault="00E14902" w:rsidP="00BB5FC4">
            <w:pPr>
              <w:tabs>
                <w:tab w:val="left" w:pos="3043"/>
              </w:tabs>
              <w:suppressAutoHyphens/>
              <w:ind w:left="-108" w:firstLine="108"/>
              <w:jc w:val="both"/>
              <w:rPr>
                <w:sz w:val="20"/>
                <w:szCs w:val="20"/>
              </w:rPr>
            </w:pPr>
          </w:p>
        </w:tc>
      </w:tr>
    </w:tbl>
    <w:p w:rsidR="00A9650B" w:rsidRDefault="00A9650B"/>
    <w:p w:rsidR="00965727" w:rsidRDefault="00965727"/>
    <w:p w:rsidR="00965727" w:rsidRDefault="00965727">
      <w:r>
        <w:t xml:space="preserve">Начальник финансового отдела администрации  </w:t>
      </w:r>
    </w:p>
    <w:p w:rsidR="00965727" w:rsidRPr="001766D8" w:rsidRDefault="00323019">
      <w:r>
        <w:t>Сенного</w:t>
      </w:r>
      <w:r w:rsidR="00965727">
        <w:t xml:space="preserve"> сельского поселения Темрюкского района </w:t>
      </w:r>
      <w:r w:rsidR="00965727">
        <w:tab/>
      </w:r>
      <w:r w:rsidR="00965727">
        <w:tab/>
      </w:r>
      <w:r w:rsidR="00965727">
        <w:tab/>
      </w:r>
      <w:r w:rsidR="00965727">
        <w:tab/>
      </w:r>
      <w:r w:rsidR="00965727">
        <w:tab/>
      </w:r>
      <w:r w:rsidR="00965727">
        <w:tab/>
      </w:r>
      <w:r w:rsidR="00965727">
        <w:tab/>
      </w:r>
      <w:r w:rsidR="00965727">
        <w:tab/>
      </w:r>
      <w:r w:rsidR="00965727">
        <w:tab/>
      </w:r>
      <w:r w:rsidR="00965727">
        <w:tab/>
      </w:r>
      <w:r w:rsidR="00D97945">
        <w:t>Э.А. Бзовая</w:t>
      </w:r>
    </w:p>
    <w:sectPr w:rsidR="00965727" w:rsidRPr="001766D8" w:rsidSect="00D67229">
      <w:headerReference w:type="default" r:id="rId10"/>
      <w:pgSz w:w="16838" w:h="11906" w:orient="landscape" w:code="9"/>
      <w:pgMar w:top="999" w:right="678" w:bottom="567" w:left="851" w:header="510" w:footer="113" w:gutter="0"/>
      <w:cols w:space="44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65E" w:rsidRDefault="004B265E" w:rsidP="00BB5FC4">
      <w:r>
        <w:separator/>
      </w:r>
    </w:p>
  </w:endnote>
  <w:endnote w:type="continuationSeparator" w:id="1">
    <w:p w:rsidR="004B265E" w:rsidRDefault="004B265E" w:rsidP="00BB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65E" w:rsidRDefault="004B265E" w:rsidP="00BB5FC4">
      <w:r>
        <w:separator/>
      </w:r>
    </w:p>
  </w:footnote>
  <w:footnote w:type="continuationSeparator" w:id="1">
    <w:p w:rsidR="004B265E" w:rsidRDefault="004B265E" w:rsidP="00BB5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9F9" w:rsidRDefault="005059F9">
    <w:pPr>
      <w:pStyle w:val="a6"/>
      <w:jc w:val="center"/>
    </w:pPr>
    <w:sdt>
      <w:sdtPr>
        <w:id w:val="6371877"/>
        <w:showingPlcHdr/>
      </w:sdtPr>
      <w:sdtContent>
        <w:r>
          <w:t xml:space="preserve">     </w:t>
        </w:r>
      </w:sdtContent>
    </w:sdt>
  </w:p>
  <w:p w:rsidR="005059F9" w:rsidRDefault="005059F9">
    <w:pPr>
      <w:pStyle w:val="a6"/>
    </w:pPr>
    <w:r>
      <w:rPr>
        <w:noProof/>
        <w:lang w:eastAsia="zh-TW"/>
      </w:rPr>
      <w:pict>
        <v:rect id="_x0000_s3073" style="position:absolute;margin-left:0;margin-top:0;width:33.25pt;height:70.5pt;z-index:251660288;mso-position-horizontal:center;mso-position-horizontal-relative:right-margin-area;mso-position-vertical:center;mso-position-vertical-relative:page" o:allowincell="f" stroked="f">
          <v:textbox style="layout-flow:vertical">
            <w:txbxContent>
              <w:sdt>
                <w:sdtPr>
                  <w:rPr>
                    <w:sz w:val="28"/>
                    <w:szCs w:val="28"/>
                  </w:rPr>
                  <w:id w:val="43078592"/>
                </w:sdtPr>
                <w:sdtContent>
                  <w:p w:rsidR="005059F9" w:rsidRPr="00D67229" w:rsidRDefault="005059F9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67229">
                      <w:rPr>
                        <w:sz w:val="28"/>
                        <w:szCs w:val="28"/>
                      </w:rPr>
                      <w:fldChar w:fldCharType="begin"/>
                    </w:r>
                    <w:r w:rsidRPr="00D67229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D67229">
                      <w:rPr>
                        <w:sz w:val="28"/>
                        <w:szCs w:val="28"/>
                      </w:rPr>
                      <w:fldChar w:fldCharType="separate"/>
                    </w:r>
                    <w:r w:rsidR="00711517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D67229">
                      <w:rPr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1766D8"/>
    <w:rsid w:val="000041F3"/>
    <w:rsid w:val="00045E78"/>
    <w:rsid w:val="00050FAB"/>
    <w:rsid w:val="00083BB7"/>
    <w:rsid w:val="000B7121"/>
    <w:rsid w:val="000D0C73"/>
    <w:rsid w:val="000D1D8C"/>
    <w:rsid w:val="001140BD"/>
    <w:rsid w:val="001766D8"/>
    <w:rsid w:val="001A1447"/>
    <w:rsid w:val="00216537"/>
    <w:rsid w:val="00323019"/>
    <w:rsid w:val="00345479"/>
    <w:rsid w:val="003503A2"/>
    <w:rsid w:val="003F7B02"/>
    <w:rsid w:val="0043097B"/>
    <w:rsid w:val="00433EBC"/>
    <w:rsid w:val="00495371"/>
    <w:rsid w:val="004B265E"/>
    <w:rsid w:val="004C61F5"/>
    <w:rsid w:val="004C6E98"/>
    <w:rsid w:val="005059F9"/>
    <w:rsid w:val="00510783"/>
    <w:rsid w:val="00513C97"/>
    <w:rsid w:val="00557522"/>
    <w:rsid w:val="005737F6"/>
    <w:rsid w:val="00590032"/>
    <w:rsid w:val="005D29D7"/>
    <w:rsid w:val="005F5593"/>
    <w:rsid w:val="006321DB"/>
    <w:rsid w:val="00664306"/>
    <w:rsid w:val="006753E5"/>
    <w:rsid w:val="006A0684"/>
    <w:rsid w:val="006F125C"/>
    <w:rsid w:val="00711517"/>
    <w:rsid w:val="0072113E"/>
    <w:rsid w:val="0073408D"/>
    <w:rsid w:val="007D28A7"/>
    <w:rsid w:val="007D391A"/>
    <w:rsid w:val="007E3D09"/>
    <w:rsid w:val="0081697E"/>
    <w:rsid w:val="008574B2"/>
    <w:rsid w:val="008A01C0"/>
    <w:rsid w:val="00965727"/>
    <w:rsid w:val="00977B66"/>
    <w:rsid w:val="009820DE"/>
    <w:rsid w:val="009953F9"/>
    <w:rsid w:val="009D3B78"/>
    <w:rsid w:val="009F7E2F"/>
    <w:rsid w:val="00A670F2"/>
    <w:rsid w:val="00A7468A"/>
    <w:rsid w:val="00A9650B"/>
    <w:rsid w:val="00B3676E"/>
    <w:rsid w:val="00B83285"/>
    <w:rsid w:val="00BB5FC4"/>
    <w:rsid w:val="00CB4BEF"/>
    <w:rsid w:val="00CE7369"/>
    <w:rsid w:val="00D010B1"/>
    <w:rsid w:val="00D67229"/>
    <w:rsid w:val="00D97945"/>
    <w:rsid w:val="00DA4CF1"/>
    <w:rsid w:val="00DA638F"/>
    <w:rsid w:val="00DB3552"/>
    <w:rsid w:val="00DB6FD7"/>
    <w:rsid w:val="00DD62A2"/>
    <w:rsid w:val="00E02ECC"/>
    <w:rsid w:val="00E14902"/>
    <w:rsid w:val="00EA6A2D"/>
    <w:rsid w:val="00EF3AD6"/>
    <w:rsid w:val="00F06B15"/>
    <w:rsid w:val="00F137CD"/>
    <w:rsid w:val="00F6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66D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66D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s1">
    <w:name w:val="s_1"/>
    <w:basedOn w:val="a"/>
    <w:rsid w:val="001766D8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1766D8"/>
    <w:pPr>
      <w:spacing w:before="100" w:beforeAutospacing="1" w:after="100" w:afterAutospacing="1"/>
    </w:pPr>
  </w:style>
  <w:style w:type="character" w:customStyle="1" w:styleId="a3">
    <w:name w:val="Гипертекстовая ссылка"/>
    <w:basedOn w:val="a0"/>
    <w:uiPriority w:val="99"/>
    <w:rsid w:val="001766D8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1766D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5">
    <w:name w:val="Strong"/>
    <w:uiPriority w:val="22"/>
    <w:qFormat/>
    <w:rsid w:val="001766D8"/>
    <w:rPr>
      <w:b/>
      <w:bCs/>
    </w:rPr>
  </w:style>
  <w:style w:type="paragraph" w:customStyle="1" w:styleId="p3">
    <w:name w:val="p3"/>
    <w:basedOn w:val="a"/>
    <w:rsid w:val="001766D8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BB5F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5F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B5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B5F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B5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4">
    <w:name w:val="WW8Num1z4"/>
    <w:rsid w:val="00F654A3"/>
  </w:style>
  <w:style w:type="paragraph" w:styleId="ab">
    <w:name w:val="Balloon Text"/>
    <w:basedOn w:val="a"/>
    <w:link w:val="ac"/>
    <w:uiPriority w:val="99"/>
    <w:semiHidden/>
    <w:unhideWhenUsed/>
    <w:rsid w:val="002165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65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2275618/1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2275618/1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53FA5-61D6-4B1F-9158-DC21DDDE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3698</Words>
  <Characters>21083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</dc:creator>
  <cp:keywords/>
  <dc:description/>
  <cp:lastModifiedBy>Админ</cp:lastModifiedBy>
  <cp:revision>35</cp:revision>
  <dcterms:created xsi:type="dcterms:W3CDTF">2022-10-31T06:20:00Z</dcterms:created>
  <dcterms:modified xsi:type="dcterms:W3CDTF">2025-09-30T06:34:00Z</dcterms:modified>
</cp:coreProperties>
</file>