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61" w:rsidRDefault="00F13361" w:rsidP="00F13361">
      <w:pPr>
        <w:tabs>
          <w:tab w:val="left" w:pos="3960"/>
          <w:tab w:val="left" w:pos="4500"/>
          <w:tab w:val="left" w:pos="8460"/>
          <w:tab w:val="left" w:pos="8640"/>
        </w:tabs>
        <w:spacing w:before="240"/>
        <w:jc w:val="center"/>
        <w:rPr>
          <w:color w:val="00B0F0"/>
        </w:rPr>
      </w:pPr>
      <w:r>
        <w:rPr>
          <w:noProof/>
          <w:color w:val="00B0F0"/>
          <w:lang w:eastAsia="ru-RU"/>
        </w:rPr>
        <w:drawing>
          <wp:inline distT="0" distB="0" distL="0" distR="0">
            <wp:extent cx="685800" cy="752475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361" w:rsidRPr="00F13361" w:rsidRDefault="00F13361" w:rsidP="00F13361">
      <w:pPr>
        <w:tabs>
          <w:tab w:val="left" w:pos="3960"/>
          <w:tab w:val="left" w:pos="4500"/>
          <w:tab w:val="left" w:pos="846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361" w:rsidRPr="00F13361" w:rsidRDefault="00F13361" w:rsidP="00F13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361">
        <w:rPr>
          <w:rFonts w:ascii="Times New Roman" w:hAnsi="Times New Roman" w:cs="Times New Roman"/>
          <w:b/>
          <w:bCs/>
          <w:sz w:val="28"/>
          <w:szCs w:val="28"/>
        </w:rPr>
        <w:t>АДМИНИСТРАЦИЯ  СЕННОГО СЕЛЬСКОГО ПОСЕЛЕНИЯ</w:t>
      </w:r>
    </w:p>
    <w:p w:rsidR="00F13361" w:rsidRPr="00F13361" w:rsidRDefault="00F13361" w:rsidP="00F13361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361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F13361" w:rsidRPr="00F13361" w:rsidRDefault="00F13361" w:rsidP="00F13361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spacing w:before="0" w:line="240" w:lineRule="auto"/>
        <w:rPr>
          <w:sz w:val="28"/>
          <w:szCs w:val="28"/>
        </w:rPr>
      </w:pPr>
    </w:p>
    <w:p w:rsidR="00F13361" w:rsidRPr="00F13361" w:rsidRDefault="00F13361" w:rsidP="00F13361">
      <w:pPr>
        <w:pStyle w:val="2"/>
        <w:tabs>
          <w:tab w:val="left" w:pos="3240"/>
          <w:tab w:val="left" w:pos="3420"/>
          <w:tab w:val="left" w:pos="4320"/>
          <w:tab w:val="left" w:pos="4500"/>
          <w:tab w:val="left" w:pos="5940"/>
          <w:tab w:val="left" w:pos="6120"/>
          <w:tab w:val="left" w:pos="6300"/>
        </w:tabs>
        <w:spacing w:before="0" w:line="240" w:lineRule="auto"/>
        <w:rPr>
          <w:bCs w:val="0"/>
          <w:sz w:val="32"/>
          <w:szCs w:val="32"/>
        </w:rPr>
      </w:pPr>
      <w:r w:rsidRPr="00F13361">
        <w:rPr>
          <w:sz w:val="32"/>
          <w:szCs w:val="32"/>
        </w:rPr>
        <w:t>ПОСТАНОВЛЕНИЕ</w:t>
      </w:r>
    </w:p>
    <w:p w:rsidR="00F13361" w:rsidRPr="00F13361" w:rsidRDefault="00F13361" w:rsidP="00F1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61" w:rsidRPr="00F13361" w:rsidRDefault="00F13361" w:rsidP="00F13361">
      <w:pPr>
        <w:tabs>
          <w:tab w:val="left" w:pos="284"/>
          <w:tab w:val="left" w:pos="540"/>
          <w:tab w:val="left" w:pos="864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3361">
        <w:rPr>
          <w:rFonts w:ascii="Times New Roman" w:hAnsi="Times New Roman" w:cs="Times New Roman"/>
          <w:b/>
          <w:sz w:val="28"/>
          <w:szCs w:val="28"/>
        </w:rPr>
        <w:t xml:space="preserve">       от ________________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361">
        <w:rPr>
          <w:rFonts w:ascii="Times New Roman" w:hAnsi="Times New Roman" w:cs="Times New Roman"/>
          <w:b/>
          <w:sz w:val="28"/>
          <w:szCs w:val="28"/>
        </w:rPr>
        <w:t xml:space="preserve">        № _______________</w:t>
      </w:r>
    </w:p>
    <w:p w:rsidR="00F13361" w:rsidRPr="00F13361" w:rsidRDefault="00F13361" w:rsidP="00F13361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</w:rPr>
      </w:pPr>
      <w:r w:rsidRPr="00F13361">
        <w:rPr>
          <w:rFonts w:ascii="Times New Roman" w:hAnsi="Times New Roman" w:cs="Times New Roman"/>
        </w:rPr>
        <w:t>поселок Сенной</w:t>
      </w:r>
    </w:p>
    <w:p w:rsidR="005B3BC4" w:rsidRPr="005B3BC4" w:rsidRDefault="005B3BC4" w:rsidP="005B3BC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3BC4" w:rsidRPr="005B3BC4" w:rsidRDefault="005B3BC4" w:rsidP="005B3BC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B3BC4" w:rsidRPr="005B3BC4" w:rsidRDefault="005B3BC4" w:rsidP="005B3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субсидиях администрации </w:t>
      </w:r>
      <w:r w:rsidR="00454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Сенного сельского поселения Темрюкского района</w:t>
      </w:r>
      <w:r w:rsidR="00D55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2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3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поддержки общественно полезных программ социально ориентированных некоммерческих организаций</w:t>
      </w:r>
    </w:p>
    <w:p w:rsidR="005B3BC4" w:rsidRPr="005B3BC4" w:rsidRDefault="005B3BC4" w:rsidP="005B3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BC4" w:rsidRPr="005B3BC4" w:rsidRDefault="005B3BC4" w:rsidP="005B3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BC4" w:rsidRPr="005B3BC4" w:rsidRDefault="005B3BC4" w:rsidP="005B3BC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положений Федерального закона от 12 января 1996 г. № 7-ФЗ «О некоммерческих организациях», Федерального закона от </w:t>
      </w:r>
      <w:r w:rsidRPr="005B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6 октября 2003 г. № 131-ФЗ «Об общих принципах организации местного самоуправления в Российской Федерации»,статьи 78 Бюджетного кодекса Российской Федерации, </w:t>
      </w:r>
      <w:r w:rsidRPr="005B3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5B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Закона Краснодарского края от 7 июня 2011 г. № 2264-КЗ «О поддержке социально ориентированных некоммерческих организаций, осуществляющих деятельность в Краснодарском крае»</w:t>
      </w:r>
      <w:r w:rsidR="00454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ю:</w:t>
      </w:r>
    </w:p>
    <w:p w:rsidR="005B3BC4" w:rsidRPr="00D7097D" w:rsidRDefault="00D7097D" w:rsidP="00D709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3BC4" w:rsidRPr="00D7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предоставления субсидий администраци</w:t>
      </w:r>
      <w:r w:rsidR="00A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B3BC4" w:rsidRPr="00D7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Сенного сельского поселения Темрюкского района</w:t>
      </w:r>
      <w:r w:rsidR="005B3BC4" w:rsidRPr="00D7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поддержки общественно полезных программ социально ориентированных некоммерческих организаций (приложение 1).</w:t>
      </w:r>
    </w:p>
    <w:p w:rsidR="005B3BC4" w:rsidRPr="005B3BC4" w:rsidRDefault="00D7097D" w:rsidP="00D709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B3BC4" w:rsidRPr="005B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проведению конкурса на получение субсидий администрации </w:t>
      </w:r>
      <w:r w:rsidR="00454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Сенного сельского поселения Темрюкского района</w:t>
      </w:r>
      <w:r w:rsidR="005B3BC4" w:rsidRPr="005B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поддержки общественно полезных программ социально ориентированных некоммерческих организаций.</w:t>
      </w:r>
    </w:p>
    <w:p w:rsidR="005B3BC4" w:rsidRPr="005B3BC4" w:rsidRDefault="00D7097D" w:rsidP="00D709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3BC4" w:rsidRPr="005B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работы комиссии </w:t>
      </w:r>
      <w:r w:rsidR="00F462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B3BC4" w:rsidRPr="005B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F462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B3BC4" w:rsidRPr="005B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 получение субсидий администрации </w:t>
      </w:r>
      <w:r w:rsidR="00454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Сенного сельского поселения </w:t>
      </w:r>
      <w:r w:rsidR="00454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Темрюкского района</w:t>
      </w:r>
      <w:r w:rsidR="005B3BC4" w:rsidRPr="005B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поддержки общественно полезных программ социально ориентированных некоммерческих организаций (приложение 2).</w:t>
      </w:r>
    </w:p>
    <w:p w:rsidR="005B3BC4" w:rsidRPr="00B977D5" w:rsidRDefault="00D7097D" w:rsidP="00D709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977D5" w:rsidRPr="00B97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отделу администрации Сенного сельского  поселения</w:t>
      </w:r>
      <w:r w:rsidR="005B3BC4" w:rsidRPr="00B9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организацию проведения конкурса на получение субсидий администрации </w:t>
      </w:r>
      <w:r w:rsidR="00B977D5" w:rsidRPr="00B9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Сенного сельского поселения Темрюкского  района </w:t>
      </w:r>
      <w:r w:rsidR="005B3BC4" w:rsidRPr="00B97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поддержки общественно полезных программ социально ориентированных некоммерческих организаций.</w:t>
      </w:r>
    </w:p>
    <w:p w:rsidR="00A7309B" w:rsidRPr="00A7309B" w:rsidRDefault="00D7097D" w:rsidP="00D709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9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Призна</w:t>
      </w:r>
      <w:r w:rsidR="00F46224" w:rsidRPr="00A7309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утратившим</w:t>
      </w:r>
      <w:r w:rsid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46224" w:rsidRPr="00A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A7309B" w:rsidRPr="00A730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3BC4" w:rsidRPr="00A7309B" w:rsidRDefault="00A7309B" w:rsidP="00A7309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A7309B">
        <w:rPr>
          <w:rFonts w:ascii="Times New Roman" w:hAnsi="Times New Roman" w:cs="Times New Roman"/>
          <w:b w:val="0"/>
          <w:sz w:val="28"/>
          <w:szCs w:val="28"/>
        </w:rPr>
        <w:t>5.1.</w:t>
      </w:r>
      <w:r w:rsidR="00F46224" w:rsidRPr="00A730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309B">
        <w:rPr>
          <w:rFonts w:ascii="Times New Roman" w:hAnsi="Times New Roman" w:cs="Times New Roman"/>
          <w:b w:val="0"/>
          <w:sz w:val="28"/>
          <w:szCs w:val="28"/>
        </w:rPr>
        <w:t>П</w:t>
      </w:r>
      <w:r w:rsidR="005B3BC4" w:rsidRPr="00A7309B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B977D5" w:rsidRPr="00A7309B">
        <w:rPr>
          <w:rFonts w:ascii="Times New Roman" w:hAnsi="Times New Roman" w:cs="Times New Roman"/>
          <w:b w:val="0"/>
          <w:sz w:val="28"/>
          <w:szCs w:val="28"/>
        </w:rPr>
        <w:t>Сенного сельского поселения Темрюкского района</w:t>
      </w:r>
      <w:r w:rsidR="005B3BC4" w:rsidRPr="00A7309B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Pr="00A7309B">
        <w:rPr>
          <w:rFonts w:ascii="Times New Roman" w:hAnsi="Times New Roman" w:cs="Times New Roman"/>
          <w:b w:val="0"/>
          <w:sz w:val="28"/>
          <w:szCs w:val="28"/>
        </w:rPr>
        <w:t>01</w:t>
      </w:r>
      <w:r w:rsidR="005B3BC4" w:rsidRPr="00A730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309B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5B3BC4" w:rsidRPr="00A7309B">
        <w:rPr>
          <w:rFonts w:ascii="Times New Roman" w:hAnsi="Times New Roman" w:cs="Times New Roman"/>
          <w:b w:val="0"/>
          <w:sz w:val="28"/>
          <w:szCs w:val="28"/>
        </w:rPr>
        <w:t xml:space="preserve"> 2024 г. № </w:t>
      </w:r>
      <w:r w:rsidRPr="00A7309B">
        <w:rPr>
          <w:rFonts w:ascii="Times New Roman" w:hAnsi="Times New Roman" w:cs="Times New Roman"/>
          <w:b w:val="0"/>
          <w:sz w:val="28"/>
          <w:szCs w:val="28"/>
        </w:rPr>
        <w:t>252</w:t>
      </w:r>
      <w:r w:rsidR="005B3BC4" w:rsidRPr="00A7309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7309B">
        <w:rPr>
          <w:rFonts w:ascii="Times New Roman" w:hAnsi="Times New Roman" w:cs="Times New Roman"/>
          <w:b w:val="0"/>
          <w:sz w:val="28"/>
          <w:szCs w:val="28"/>
        </w:rPr>
        <w:t>О предоставлении субсидий  из бюджета Сенного сельского поселения Темрюкского района социально ориентированным некоммерческим организациям</w:t>
      </w:r>
      <w:r w:rsidR="00F46224" w:rsidRPr="00A7309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7309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7309B" w:rsidRPr="00A7309B" w:rsidRDefault="00A7309B" w:rsidP="00A730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7309B">
        <w:rPr>
          <w:rFonts w:ascii="Times New Roman" w:hAnsi="Times New Roman" w:cs="Times New Roman"/>
          <w:sz w:val="28"/>
          <w:szCs w:val="28"/>
        </w:rPr>
        <w:t>5.2. Постановление администрации Сенного сельского поселения Темрюкского района от 01 ноября 2024 г. № 253 «Об организации работы по ведению реестра социально ориентированных некоммерческих организаций - получателей поддержки на территории Сенного сельского поселения Темрюкского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09B" w:rsidRDefault="00A7309B" w:rsidP="005B3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B67A3">
        <w:rPr>
          <w:sz w:val="28"/>
          <w:szCs w:val="28"/>
        </w:rPr>
        <w:t>.</w:t>
      </w:r>
      <w:r w:rsidRPr="00F52D9C">
        <w:t xml:space="preserve"> </w:t>
      </w:r>
      <w:r w:rsidRPr="0040394A">
        <w:rPr>
          <w:rFonts w:ascii="Times New Roman" w:hAnsi="Times New Roman" w:cs="Times New Roman"/>
          <w:sz w:val="28"/>
          <w:szCs w:val="28"/>
        </w:rPr>
        <w:t>Общему отделу администрации Сенного сельского поселения Темрюкского района (Усова) официально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</w:t>
      </w:r>
    </w:p>
    <w:p w:rsidR="005B3BC4" w:rsidRPr="00A7309B" w:rsidRDefault="005B3BC4" w:rsidP="005B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Контроль за выполнением настоящего постановления возложить на </w:t>
      </w:r>
      <w:r w:rsidR="00A7309B" w:rsidRPr="00A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финансового отдела администрации Сенного сельского поселения Темрюкского района Э.А. Бзовую.</w:t>
      </w:r>
    </w:p>
    <w:p w:rsidR="005B3BC4" w:rsidRPr="00A7309B" w:rsidRDefault="005B3BC4" w:rsidP="005B3B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A7309B" w:rsidRPr="00A73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вступает  в  силу после  его официального опубликования.</w:t>
      </w:r>
    </w:p>
    <w:p w:rsidR="005B3BC4" w:rsidRPr="005B3BC4" w:rsidRDefault="005B3BC4" w:rsidP="005B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C4" w:rsidRPr="005B3BC4" w:rsidRDefault="005B3BC4" w:rsidP="005B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09B" w:rsidRDefault="00A7309B" w:rsidP="005B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Сенного сельского поселения</w:t>
      </w:r>
    </w:p>
    <w:p w:rsidR="005B3BC4" w:rsidRPr="005B3BC4" w:rsidRDefault="00A7309B" w:rsidP="005B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М.Е. Шлычков</w:t>
      </w:r>
    </w:p>
    <w:p w:rsidR="005B3BC4" w:rsidRPr="005B3BC4" w:rsidRDefault="005B3BC4" w:rsidP="005B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C4" w:rsidRPr="005B3BC4" w:rsidRDefault="005B3BC4" w:rsidP="005B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C4" w:rsidRPr="005B3BC4" w:rsidRDefault="005B3BC4" w:rsidP="005B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C4" w:rsidRPr="005B3BC4" w:rsidRDefault="005B3BC4" w:rsidP="005B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C4" w:rsidRPr="005B3BC4" w:rsidRDefault="005B3BC4" w:rsidP="005B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C4" w:rsidRPr="005B3BC4" w:rsidRDefault="005B3BC4" w:rsidP="005B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C4" w:rsidRPr="005B3BC4" w:rsidRDefault="005B3BC4" w:rsidP="005B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C4" w:rsidRPr="005B3BC4" w:rsidRDefault="005B3BC4" w:rsidP="005B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C4" w:rsidRPr="005B3BC4" w:rsidRDefault="005B3BC4" w:rsidP="005B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C4" w:rsidRPr="005B3BC4" w:rsidRDefault="005B3BC4" w:rsidP="005B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BC4" w:rsidRPr="005B3BC4" w:rsidRDefault="005B3BC4" w:rsidP="005B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361" w:rsidRPr="00F13361" w:rsidRDefault="00F13361" w:rsidP="00F1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 СОГЛАСОВАНИЯ</w:t>
      </w:r>
    </w:p>
    <w:p w:rsidR="00F13361" w:rsidRPr="00F13361" w:rsidRDefault="00F13361" w:rsidP="00F13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361" w:rsidRPr="00F13361" w:rsidRDefault="00F13361" w:rsidP="00F13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Сенного сельского поселения Темрюкского района</w:t>
      </w:r>
    </w:p>
    <w:p w:rsidR="00F13361" w:rsidRPr="00F13361" w:rsidRDefault="00F13361" w:rsidP="00F13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 №______</w:t>
      </w:r>
    </w:p>
    <w:p w:rsidR="00F13361" w:rsidRDefault="00F13361" w:rsidP="00F13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1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субсидиях администрации Сенного сельского поселения </w:t>
      </w:r>
    </w:p>
    <w:p w:rsidR="00F13361" w:rsidRPr="00F13361" w:rsidRDefault="00F13361" w:rsidP="00F133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Темрюкского района  для поддержки общественно полезных программ социально ориентированных некоммерческих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13361" w:rsidRPr="00F13361" w:rsidRDefault="00F13361" w:rsidP="00F133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3361" w:rsidRPr="00F13361" w:rsidRDefault="00F13361" w:rsidP="00F1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361" w:rsidRPr="00F13361" w:rsidRDefault="00F13361" w:rsidP="00F1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F13361" w:rsidRPr="00F13361" w:rsidRDefault="00F13361" w:rsidP="00F1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финансового отдела </w:t>
      </w:r>
    </w:p>
    <w:p w:rsidR="00F13361" w:rsidRPr="00F13361" w:rsidRDefault="00F13361" w:rsidP="00F1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Сенного сельского поселения</w:t>
      </w:r>
    </w:p>
    <w:p w:rsidR="00F13361" w:rsidRPr="00F13361" w:rsidRDefault="00F13361" w:rsidP="00F1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района                                                                           Э.А. Бзовая </w:t>
      </w:r>
    </w:p>
    <w:p w:rsidR="00F13361" w:rsidRPr="00F13361" w:rsidRDefault="00F13361" w:rsidP="00F1336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361" w:rsidRPr="00F13361" w:rsidRDefault="00F13361" w:rsidP="00F1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361" w:rsidRPr="00F13361" w:rsidRDefault="00F13361" w:rsidP="00F1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F13361" w:rsidRPr="00F13361" w:rsidRDefault="00F13361" w:rsidP="00F1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Сенного сельского поселения </w:t>
      </w:r>
    </w:p>
    <w:p w:rsidR="00F13361" w:rsidRPr="00F13361" w:rsidRDefault="00F13361" w:rsidP="00F1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Темрюкского района </w:t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Ю.В.  Билецкая</w:t>
      </w:r>
    </w:p>
    <w:p w:rsidR="00F13361" w:rsidRPr="00F13361" w:rsidRDefault="00F13361" w:rsidP="00F1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361" w:rsidRPr="00F13361" w:rsidRDefault="00F13361" w:rsidP="00F1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361" w:rsidRPr="00F13361" w:rsidRDefault="00F13361" w:rsidP="00F13361">
      <w:pPr>
        <w:pStyle w:val="a9"/>
        <w:ind w:left="-567" w:firstLine="567"/>
        <w:jc w:val="left"/>
        <w:rPr>
          <w:szCs w:val="28"/>
        </w:rPr>
      </w:pPr>
      <w:r>
        <w:rPr>
          <w:szCs w:val="28"/>
        </w:rPr>
        <w:t>Директор МКУ «Сенная ЦБ»</w:t>
      </w:r>
      <w:r>
        <w:rPr>
          <w:szCs w:val="28"/>
        </w:rPr>
        <w:tab/>
      </w:r>
    </w:p>
    <w:p w:rsidR="00F13361" w:rsidRDefault="00F13361" w:rsidP="00F13361">
      <w:pPr>
        <w:pStyle w:val="a9"/>
        <w:ind w:left="-567" w:firstLine="567"/>
        <w:jc w:val="left"/>
        <w:rPr>
          <w:szCs w:val="28"/>
        </w:rPr>
      </w:pPr>
      <w:r w:rsidRPr="00FC12AB">
        <w:rPr>
          <w:szCs w:val="28"/>
        </w:rPr>
        <w:t>Сенного сельского поселения</w:t>
      </w:r>
    </w:p>
    <w:p w:rsidR="00F13361" w:rsidRPr="00F13361" w:rsidRDefault="00F13361" w:rsidP="00F1336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И.В. Невестенко</w:t>
      </w:r>
    </w:p>
    <w:p w:rsidR="00F13361" w:rsidRPr="00756125" w:rsidRDefault="00F13361" w:rsidP="00F13361">
      <w:pPr>
        <w:pStyle w:val="a9"/>
        <w:ind w:left="-567" w:firstLine="567"/>
        <w:jc w:val="left"/>
        <w:rPr>
          <w:szCs w:val="28"/>
        </w:rPr>
      </w:pPr>
    </w:p>
    <w:p w:rsidR="00F13361" w:rsidRDefault="00F13361" w:rsidP="00F13361">
      <w:pPr>
        <w:tabs>
          <w:tab w:val="left" w:pos="900"/>
        </w:tabs>
        <w:spacing w:after="0" w:line="240" w:lineRule="auto"/>
        <w:rPr>
          <w:sz w:val="28"/>
          <w:szCs w:val="28"/>
        </w:rPr>
      </w:pPr>
    </w:p>
    <w:p w:rsidR="00F13361" w:rsidRPr="00F13361" w:rsidRDefault="00F13361" w:rsidP="00F1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        </w:t>
      </w: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3361" w:rsidRPr="00F13361" w:rsidRDefault="00F13361" w:rsidP="00F1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Сенного сельского поселения</w:t>
      </w:r>
    </w:p>
    <w:p w:rsidR="00F13361" w:rsidRPr="00F13361" w:rsidRDefault="00F13361" w:rsidP="00F13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3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                                                                              Н.Н. Усова</w:t>
      </w:r>
    </w:p>
    <w:p w:rsidR="00982745" w:rsidRPr="0090202D" w:rsidRDefault="001456D9" w:rsidP="00F13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2745" w:rsidRPr="0090202D" w:rsidSect="007C459E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6D9" w:rsidRDefault="001456D9">
      <w:pPr>
        <w:spacing w:after="0" w:line="240" w:lineRule="auto"/>
      </w:pPr>
      <w:r>
        <w:separator/>
      </w:r>
    </w:p>
  </w:endnote>
  <w:endnote w:type="continuationSeparator" w:id="1">
    <w:p w:rsidR="001456D9" w:rsidRDefault="0014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6D9" w:rsidRDefault="001456D9">
      <w:pPr>
        <w:spacing w:after="0" w:line="240" w:lineRule="auto"/>
      </w:pPr>
      <w:r>
        <w:separator/>
      </w:r>
    </w:p>
  </w:footnote>
  <w:footnote w:type="continuationSeparator" w:id="1">
    <w:p w:rsidR="001456D9" w:rsidRDefault="0014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8AD" w:rsidRDefault="003C61FC" w:rsidP="00151B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3B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8AD" w:rsidRDefault="001456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6B3" w:rsidRPr="00853074" w:rsidRDefault="003C61FC">
    <w:pPr>
      <w:pStyle w:val="a3"/>
      <w:jc w:val="center"/>
      <w:rPr>
        <w:sz w:val="28"/>
        <w:szCs w:val="28"/>
      </w:rPr>
    </w:pPr>
    <w:r w:rsidRPr="00853074">
      <w:rPr>
        <w:sz w:val="28"/>
        <w:szCs w:val="28"/>
      </w:rPr>
      <w:fldChar w:fldCharType="begin"/>
    </w:r>
    <w:r w:rsidR="005B3BC4" w:rsidRPr="00853074">
      <w:rPr>
        <w:sz w:val="28"/>
        <w:szCs w:val="28"/>
      </w:rPr>
      <w:instrText>PAGE   \* MERGEFORMAT</w:instrText>
    </w:r>
    <w:r w:rsidRPr="00853074">
      <w:rPr>
        <w:sz w:val="28"/>
        <w:szCs w:val="28"/>
      </w:rPr>
      <w:fldChar w:fldCharType="separate"/>
    </w:r>
    <w:r w:rsidR="00F13361">
      <w:rPr>
        <w:noProof/>
        <w:sz w:val="28"/>
        <w:szCs w:val="28"/>
      </w:rPr>
      <w:t>2</w:t>
    </w:r>
    <w:r w:rsidRPr="00853074">
      <w:rPr>
        <w:sz w:val="28"/>
        <w:szCs w:val="28"/>
      </w:rPr>
      <w:fldChar w:fldCharType="end"/>
    </w:r>
  </w:p>
  <w:p w:rsidR="006C38AD" w:rsidRDefault="001456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90F11"/>
    <w:multiLevelType w:val="hybridMultilevel"/>
    <w:tmpl w:val="F6CCB656"/>
    <w:lvl w:ilvl="0" w:tplc="301E7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BA786D"/>
    <w:multiLevelType w:val="hybridMultilevel"/>
    <w:tmpl w:val="6C78B552"/>
    <w:lvl w:ilvl="0" w:tplc="BD667F5E">
      <w:start w:val="1"/>
      <w:numFmt w:val="decimal"/>
      <w:lvlText w:val="%1."/>
      <w:lvlJc w:val="left"/>
      <w:pPr>
        <w:ind w:left="6602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491"/>
    <w:rsid w:val="001456D9"/>
    <w:rsid w:val="003C61FC"/>
    <w:rsid w:val="00454F6C"/>
    <w:rsid w:val="005B0166"/>
    <w:rsid w:val="005B3BC4"/>
    <w:rsid w:val="00876AAB"/>
    <w:rsid w:val="0090202D"/>
    <w:rsid w:val="009B2C86"/>
    <w:rsid w:val="00A7309B"/>
    <w:rsid w:val="00B977D5"/>
    <w:rsid w:val="00BC7CD2"/>
    <w:rsid w:val="00CA1491"/>
    <w:rsid w:val="00D555D8"/>
    <w:rsid w:val="00D7097D"/>
    <w:rsid w:val="00E436EC"/>
    <w:rsid w:val="00E47FBF"/>
    <w:rsid w:val="00E77981"/>
    <w:rsid w:val="00F13361"/>
    <w:rsid w:val="00F4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FC"/>
  </w:style>
  <w:style w:type="paragraph" w:styleId="2">
    <w:name w:val="heading 2"/>
    <w:basedOn w:val="a"/>
    <w:next w:val="a"/>
    <w:link w:val="20"/>
    <w:qFormat/>
    <w:rsid w:val="00F13361"/>
    <w:pPr>
      <w:keepNext/>
      <w:shd w:val="clear" w:color="auto" w:fill="FFFFFF"/>
      <w:spacing w:before="216" w:after="0" w:line="25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B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3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3BC4"/>
  </w:style>
  <w:style w:type="paragraph" w:styleId="a6">
    <w:name w:val="Balloon Text"/>
    <w:basedOn w:val="a"/>
    <w:link w:val="a7"/>
    <w:uiPriority w:val="99"/>
    <w:semiHidden/>
    <w:unhideWhenUsed/>
    <w:rsid w:val="00F46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622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7097D"/>
    <w:pPr>
      <w:ind w:left="720"/>
      <w:contextualSpacing/>
    </w:pPr>
  </w:style>
  <w:style w:type="paragraph" w:customStyle="1" w:styleId="ConsPlusTitle">
    <w:name w:val="ConsPlusTitle"/>
    <w:rsid w:val="00A73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730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F133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F133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3361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Veretennikova Mariya Vladimirovna</dc:creator>
  <cp:keywords/>
  <dc:description/>
  <cp:lastModifiedBy>Админ</cp:lastModifiedBy>
  <cp:revision>8</cp:revision>
  <cp:lastPrinted>2025-04-07T06:47:00Z</cp:lastPrinted>
  <dcterms:created xsi:type="dcterms:W3CDTF">2025-03-27T08:37:00Z</dcterms:created>
  <dcterms:modified xsi:type="dcterms:W3CDTF">2025-05-13T08:31:00Z</dcterms:modified>
</cp:coreProperties>
</file>