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463" w:rsidRPr="001F5CD6" w:rsidRDefault="00965BE6" w:rsidP="00C2060A">
      <w:pPr>
        <w:pStyle w:val="a4"/>
        <w:ind w:left="5670"/>
        <w:rPr>
          <w:rFonts w:ascii="Times New Roman" w:hAnsi="Times New Roman"/>
          <w:sz w:val="28"/>
          <w:szCs w:val="28"/>
        </w:rPr>
      </w:pPr>
      <w:r w:rsidRPr="001F5CD6">
        <w:rPr>
          <w:rFonts w:ascii="Times New Roman" w:hAnsi="Times New Roman"/>
          <w:sz w:val="28"/>
          <w:szCs w:val="28"/>
        </w:rPr>
        <w:t>Приложение</w:t>
      </w:r>
    </w:p>
    <w:p w:rsidR="00C753FC" w:rsidRPr="001F5CD6" w:rsidRDefault="00C753FC" w:rsidP="00C2060A">
      <w:pPr>
        <w:pStyle w:val="a4"/>
        <w:ind w:left="5670"/>
        <w:rPr>
          <w:rFonts w:ascii="Times New Roman" w:hAnsi="Times New Roman"/>
          <w:sz w:val="28"/>
          <w:szCs w:val="28"/>
        </w:rPr>
      </w:pPr>
    </w:p>
    <w:p w:rsidR="00C753FC" w:rsidRPr="001F5CD6" w:rsidRDefault="00C753FC" w:rsidP="00C2060A">
      <w:pPr>
        <w:pStyle w:val="a4"/>
        <w:ind w:left="5670"/>
        <w:rPr>
          <w:rFonts w:ascii="Times New Roman" w:hAnsi="Times New Roman"/>
          <w:sz w:val="28"/>
          <w:szCs w:val="28"/>
        </w:rPr>
      </w:pPr>
      <w:r w:rsidRPr="001F5CD6">
        <w:rPr>
          <w:rFonts w:ascii="Times New Roman" w:hAnsi="Times New Roman"/>
          <w:sz w:val="28"/>
          <w:szCs w:val="28"/>
        </w:rPr>
        <w:t>УТВЕРЖДЕН</w:t>
      </w:r>
    </w:p>
    <w:p w:rsidR="00965BE6" w:rsidRPr="001F5CD6" w:rsidRDefault="00C753FC" w:rsidP="00C2060A">
      <w:pPr>
        <w:pStyle w:val="a4"/>
        <w:ind w:left="5670"/>
        <w:rPr>
          <w:rFonts w:ascii="Times New Roman" w:hAnsi="Times New Roman"/>
          <w:sz w:val="28"/>
          <w:szCs w:val="28"/>
        </w:rPr>
      </w:pPr>
      <w:r w:rsidRPr="001F5CD6">
        <w:rPr>
          <w:rFonts w:ascii="Times New Roman" w:hAnsi="Times New Roman"/>
          <w:sz w:val="28"/>
          <w:szCs w:val="28"/>
        </w:rPr>
        <w:t>постановлением</w:t>
      </w:r>
      <w:r w:rsidR="00965BE6" w:rsidRPr="001F5CD6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965BE6" w:rsidRPr="001F5CD6" w:rsidRDefault="008755B8" w:rsidP="00C2060A">
      <w:pPr>
        <w:pStyle w:val="a4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Сенного сельского поселения</w:t>
      </w:r>
    </w:p>
    <w:p w:rsidR="00965BE6" w:rsidRPr="001F5CD6" w:rsidRDefault="00965BE6" w:rsidP="00C2060A">
      <w:pPr>
        <w:pStyle w:val="a4"/>
        <w:ind w:left="5670"/>
        <w:rPr>
          <w:rFonts w:ascii="Times New Roman" w:hAnsi="Times New Roman"/>
          <w:sz w:val="28"/>
          <w:szCs w:val="28"/>
        </w:rPr>
      </w:pPr>
      <w:r w:rsidRPr="001F5CD6">
        <w:rPr>
          <w:rFonts w:ascii="Times New Roman" w:hAnsi="Times New Roman"/>
          <w:sz w:val="28"/>
          <w:szCs w:val="28"/>
        </w:rPr>
        <w:t>Темрюкск</w:t>
      </w:r>
      <w:r w:rsidR="008755B8">
        <w:rPr>
          <w:rFonts w:ascii="Times New Roman" w:hAnsi="Times New Roman"/>
          <w:sz w:val="28"/>
          <w:szCs w:val="28"/>
        </w:rPr>
        <w:t>ого</w:t>
      </w:r>
      <w:r w:rsidRPr="001F5CD6">
        <w:rPr>
          <w:rFonts w:ascii="Times New Roman" w:hAnsi="Times New Roman"/>
          <w:sz w:val="28"/>
          <w:szCs w:val="28"/>
        </w:rPr>
        <w:t xml:space="preserve"> </w:t>
      </w:r>
      <w:r w:rsidR="00C2060A" w:rsidRPr="001F5CD6">
        <w:rPr>
          <w:rFonts w:ascii="Times New Roman" w:hAnsi="Times New Roman"/>
          <w:sz w:val="28"/>
          <w:szCs w:val="28"/>
        </w:rPr>
        <w:t>муниципальн</w:t>
      </w:r>
      <w:r w:rsidR="008755B8">
        <w:rPr>
          <w:rFonts w:ascii="Times New Roman" w:hAnsi="Times New Roman"/>
          <w:sz w:val="28"/>
          <w:szCs w:val="28"/>
        </w:rPr>
        <w:t>ого</w:t>
      </w:r>
      <w:r w:rsidR="00C2060A" w:rsidRPr="001F5CD6">
        <w:rPr>
          <w:rFonts w:ascii="Times New Roman" w:hAnsi="Times New Roman"/>
          <w:sz w:val="28"/>
          <w:szCs w:val="28"/>
        </w:rPr>
        <w:t xml:space="preserve"> </w:t>
      </w:r>
      <w:r w:rsidRPr="001F5CD6">
        <w:rPr>
          <w:rFonts w:ascii="Times New Roman" w:hAnsi="Times New Roman"/>
          <w:sz w:val="28"/>
          <w:szCs w:val="28"/>
        </w:rPr>
        <w:t>район</w:t>
      </w:r>
      <w:r w:rsidR="008755B8">
        <w:rPr>
          <w:rFonts w:ascii="Times New Roman" w:hAnsi="Times New Roman"/>
          <w:sz w:val="28"/>
          <w:szCs w:val="28"/>
        </w:rPr>
        <w:t>а</w:t>
      </w:r>
      <w:r w:rsidR="00C2060A" w:rsidRPr="001F5CD6">
        <w:rPr>
          <w:rFonts w:ascii="Times New Roman" w:hAnsi="Times New Roman"/>
          <w:sz w:val="28"/>
          <w:szCs w:val="28"/>
        </w:rPr>
        <w:t xml:space="preserve"> Краснодарского края</w:t>
      </w:r>
    </w:p>
    <w:p w:rsidR="00656583" w:rsidRPr="001F5CD6" w:rsidRDefault="00965BE6" w:rsidP="00C2060A">
      <w:pPr>
        <w:pStyle w:val="a4"/>
        <w:ind w:left="5670"/>
        <w:rPr>
          <w:rFonts w:ascii="Times New Roman" w:hAnsi="Times New Roman"/>
          <w:sz w:val="28"/>
          <w:szCs w:val="28"/>
        </w:rPr>
      </w:pPr>
      <w:r w:rsidRPr="001F5CD6">
        <w:rPr>
          <w:rFonts w:ascii="Times New Roman" w:hAnsi="Times New Roman"/>
          <w:sz w:val="28"/>
          <w:szCs w:val="28"/>
        </w:rPr>
        <w:t>от _____________ № ________</w:t>
      </w:r>
    </w:p>
    <w:p w:rsidR="00656583" w:rsidRPr="001F5CD6" w:rsidRDefault="00656583" w:rsidP="006D0D26">
      <w:pPr>
        <w:tabs>
          <w:tab w:val="left" w:pos="709"/>
        </w:tabs>
        <w:jc w:val="center"/>
        <w:rPr>
          <w:sz w:val="28"/>
          <w:szCs w:val="28"/>
        </w:rPr>
      </w:pPr>
    </w:p>
    <w:p w:rsidR="00965BE6" w:rsidRPr="001F5CD6" w:rsidRDefault="00965BE6" w:rsidP="006D0D26">
      <w:pPr>
        <w:tabs>
          <w:tab w:val="left" w:pos="709"/>
        </w:tabs>
        <w:jc w:val="center"/>
        <w:rPr>
          <w:sz w:val="28"/>
          <w:szCs w:val="28"/>
        </w:rPr>
      </w:pPr>
    </w:p>
    <w:p w:rsidR="00E82BF9" w:rsidRPr="001F5CD6" w:rsidRDefault="00E82BF9" w:rsidP="00175F9A">
      <w:pPr>
        <w:tabs>
          <w:tab w:val="left" w:pos="709"/>
        </w:tabs>
        <w:jc w:val="center"/>
        <w:rPr>
          <w:b/>
          <w:sz w:val="28"/>
          <w:szCs w:val="28"/>
        </w:rPr>
      </w:pPr>
      <w:r w:rsidRPr="001F5CD6">
        <w:rPr>
          <w:b/>
          <w:sz w:val="28"/>
          <w:szCs w:val="28"/>
        </w:rPr>
        <w:t>РЕГЛАМЕНТ</w:t>
      </w:r>
    </w:p>
    <w:p w:rsidR="00C3351C" w:rsidRPr="001F5CD6" w:rsidRDefault="00C2060A" w:rsidP="00175F9A">
      <w:pPr>
        <w:tabs>
          <w:tab w:val="left" w:pos="709"/>
        </w:tabs>
        <w:jc w:val="center"/>
        <w:rPr>
          <w:b/>
          <w:sz w:val="28"/>
          <w:szCs w:val="28"/>
        </w:rPr>
      </w:pPr>
      <w:r w:rsidRPr="001F5CD6">
        <w:rPr>
          <w:b/>
          <w:sz w:val="28"/>
          <w:szCs w:val="28"/>
        </w:rPr>
        <w:t xml:space="preserve">реализации администрацией </w:t>
      </w:r>
      <w:r w:rsidR="00B8465B">
        <w:rPr>
          <w:b/>
          <w:sz w:val="28"/>
          <w:szCs w:val="28"/>
        </w:rPr>
        <w:t xml:space="preserve">Сенного поселения </w:t>
      </w:r>
      <w:r w:rsidRPr="001F5CD6">
        <w:rPr>
          <w:b/>
          <w:sz w:val="28"/>
          <w:szCs w:val="28"/>
        </w:rPr>
        <w:t xml:space="preserve"> Темрюкск</w:t>
      </w:r>
      <w:r w:rsidR="00B8465B">
        <w:rPr>
          <w:b/>
          <w:sz w:val="28"/>
          <w:szCs w:val="28"/>
        </w:rPr>
        <w:t>ого</w:t>
      </w:r>
      <w:r w:rsidRPr="001F5CD6">
        <w:rPr>
          <w:b/>
          <w:sz w:val="28"/>
          <w:szCs w:val="28"/>
        </w:rPr>
        <w:t xml:space="preserve"> муниципальн</w:t>
      </w:r>
      <w:r w:rsidR="00B8465B">
        <w:rPr>
          <w:b/>
          <w:sz w:val="28"/>
          <w:szCs w:val="28"/>
        </w:rPr>
        <w:t>ого</w:t>
      </w:r>
      <w:r w:rsidRPr="001F5CD6">
        <w:rPr>
          <w:b/>
          <w:sz w:val="28"/>
          <w:szCs w:val="28"/>
        </w:rPr>
        <w:t xml:space="preserve"> район</w:t>
      </w:r>
      <w:r w:rsidR="00B8465B">
        <w:rPr>
          <w:b/>
          <w:sz w:val="28"/>
          <w:szCs w:val="28"/>
        </w:rPr>
        <w:t>а</w:t>
      </w:r>
      <w:r w:rsidRPr="001F5CD6">
        <w:rPr>
          <w:b/>
          <w:sz w:val="28"/>
          <w:szCs w:val="28"/>
        </w:rPr>
        <w:t xml:space="preserve"> Краснодарского края полномочий администратора доходов бюджета по взысканию дебиторской задолженности по платежам в бюджет, пеням и штрафам по ним</w:t>
      </w:r>
    </w:p>
    <w:p w:rsidR="00604EB6" w:rsidRPr="001F5CD6" w:rsidRDefault="00604EB6" w:rsidP="00D67E33">
      <w:pPr>
        <w:tabs>
          <w:tab w:val="left" w:pos="709"/>
        </w:tabs>
        <w:rPr>
          <w:b/>
          <w:sz w:val="28"/>
          <w:szCs w:val="28"/>
        </w:rPr>
      </w:pPr>
    </w:p>
    <w:p w:rsidR="00604EB6" w:rsidRPr="001F5CD6" w:rsidRDefault="00604EB6" w:rsidP="00D67E33">
      <w:pPr>
        <w:tabs>
          <w:tab w:val="left" w:pos="709"/>
        </w:tabs>
        <w:rPr>
          <w:b/>
          <w:sz w:val="28"/>
          <w:szCs w:val="28"/>
        </w:rPr>
      </w:pPr>
    </w:p>
    <w:p w:rsidR="007F55A8" w:rsidRPr="001F5CD6" w:rsidRDefault="007F55A8" w:rsidP="001F5CD6">
      <w:pPr>
        <w:tabs>
          <w:tab w:val="left" w:pos="700"/>
          <w:tab w:val="left" w:pos="1000"/>
        </w:tabs>
        <w:jc w:val="center"/>
        <w:rPr>
          <w:b/>
          <w:sz w:val="28"/>
          <w:szCs w:val="28"/>
        </w:rPr>
      </w:pPr>
      <w:r w:rsidRPr="001F5CD6">
        <w:rPr>
          <w:b/>
          <w:sz w:val="28"/>
          <w:szCs w:val="28"/>
        </w:rPr>
        <w:t>1. Общие положения.</w:t>
      </w:r>
    </w:p>
    <w:p w:rsidR="00604EB6" w:rsidRPr="001F5CD6" w:rsidRDefault="00604EB6" w:rsidP="007F55A8">
      <w:pPr>
        <w:tabs>
          <w:tab w:val="left" w:pos="700"/>
          <w:tab w:val="left" w:pos="1000"/>
        </w:tabs>
        <w:ind w:firstLine="709"/>
        <w:jc w:val="center"/>
        <w:rPr>
          <w:b/>
          <w:sz w:val="28"/>
          <w:szCs w:val="28"/>
        </w:rPr>
      </w:pPr>
    </w:p>
    <w:p w:rsidR="001F5CD6" w:rsidRDefault="001F5CD6" w:rsidP="001F5CD6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B8465B">
        <w:rPr>
          <w:sz w:val="28"/>
          <w:szCs w:val="28"/>
        </w:rPr>
        <w:t xml:space="preserve">1.1. Настоящий Регламент применяется при реализации администрацией </w:t>
      </w:r>
      <w:r w:rsidR="00B8465B" w:rsidRPr="00B8465B">
        <w:rPr>
          <w:sz w:val="28"/>
          <w:szCs w:val="28"/>
        </w:rPr>
        <w:t>Сенного сельского</w:t>
      </w:r>
      <w:r w:rsidRPr="00B8465B">
        <w:rPr>
          <w:sz w:val="28"/>
          <w:szCs w:val="28"/>
        </w:rPr>
        <w:t xml:space="preserve"> поселения Темрюкского муниципального района Краснодарского края полномочий администратора доходов бюджета по взысканию дебиторской задолженности по платежам в бюджет, пеням и штрафам по ним, являющимся источниками формирования доходов бюджета </w:t>
      </w:r>
      <w:r w:rsidR="00B8465B" w:rsidRPr="00B8465B">
        <w:rPr>
          <w:sz w:val="28"/>
          <w:szCs w:val="28"/>
        </w:rPr>
        <w:t>Сенного сельского</w:t>
      </w:r>
      <w:r w:rsidRPr="00B8465B">
        <w:rPr>
          <w:sz w:val="28"/>
          <w:szCs w:val="28"/>
        </w:rPr>
        <w:t xml:space="preserve"> поселения Темрюкского муниципального района Краснодарского края (далее соответственно – Регламент, администрация, дебиторская задолженность по доходам).</w:t>
      </w:r>
    </w:p>
    <w:p w:rsidR="006F15A4" w:rsidRPr="001F5CD6" w:rsidRDefault="006F15A4" w:rsidP="006F15A4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>1.2.</w:t>
      </w:r>
      <w:bookmarkStart w:id="0" w:name="sub_1003"/>
      <w:r w:rsidRPr="001F5CD6">
        <w:rPr>
          <w:sz w:val="28"/>
          <w:szCs w:val="28"/>
        </w:rPr>
        <w:t xml:space="preserve"> Регламент устанавливает</w:t>
      </w:r>
      <w:bookmarkEnd w:id="0"/>
      <w:r w:rsidRPr="001F5CD6">
        <w:rPr>
          <w:sz w:val="28"/>
          <w:szCs w:val="28"/>
        </w:rPr>
        <w:t>:</w:t>
      </w:r>
    </w:p>
    <w:p w:rsidR="006F15A4" w:rsidRPr="001F5CD6" w:rsidRDefault="006F15A4" w:rsidP="006F15A4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>1) перечень мероприятий по реализации администрацией полномочий, направленных на взыскание дебиторской задолженности по доходам;</w:t>
      </w:r>
    </w:p>
    <w:p w:rsidR="006F15A4" w:rsidRPr="001F5CD6" w:rsidRDefault="006F15A4" w:rsidP="006F15A4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>2) процедуру осуществления каждого мероприятия по реализации администрацией полномочий, направленных на взыскание дебиторской задолженности по доходам, в том числе направления запросов, уведомлений и иных видов документов, необходимых для их реализации, в соответствующие органы государственной власти, иные государственные органы, органы местного самоуправления, организации;</w:t>
      </w:r>
    </w:p>
    <w:p w:rsidR="006F15A4" w:rsidRPr="001F5CD6" w:rsidRDefault="006F15A4" w:rsidP="006F15A4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>3) сроки реализации каждого мероприятия по реализации администрацией полномочий, направленных на взыскание дебиторской задолженности по доходам;</w:t>
      </w:r>
    </w:p>
    <w:p w:rsidR="006F15A4" w:rsidRPr="001F5CD6" w:rsidRDefault="006F15A4" w:rsidP="006F15A4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>4) перечень структурных подразделений (сотрудников) администрации, ответственных за работу с дебиторской задолженностью по доходам.</w:t>
      </w:r>
    </w:p>
    <w:p w:rsidR="003F63CA" w:rsidRPr="001F5CD6" w:rsidRDefault="0085691D" w:rsidP="00C92214">
      <w:pPr>
        <w:tabs>
          <w:tab w:val="left" w:pos="700"/>
          <w:tab w:val="left" w:pos="1000"/>
        </w:tabs>
        <w:ind w:firstLine="709"/>
        <w:jc w:val="both"/>
      </w:pPr>
      <w:r w:rsidRPr="001F5CD6">
        <w:rPr>
          <w:sz w:val="28"/>
          <w:szCs w:val="28"/>
        </w:rPr>
        <w:t>1.</w:t>
      </w:r>
      <w:r w:rsidR="008E7E7A" w:rsidRPr="001F5CD6">
        <w:rPr>
          <w:sz w:val="28"/>
          <w:szCs w:val="28"/>
        </w:rPr>
        <w:t>3</w:t>
      </w:r>
      <w:r w:rsidRPr="001F5CD6">
        <w:rPr>
          <w:sz w:val="28"/>
          <w:szCs w:val="28"/>
        </w:rPr>
        <w:t>.</w:t>
      </w:r>
      <w:r w:rsidR="00B979C4" w:rsidRPr="001F5CD6">
        <w:rPr>
          <w:sz w:val="28"/>
          <w:szCs w:val="28"/>
        </w:rPr>
        <w:t>Структурными</w:t>
      </w:r>
      <w:r w:rsidR="003F63CA" w:rsidRPr="001F5CD6">
        <w:rPr>
          <w:sz w:val="28"/>
          <w:szCs w:val="28"/>
        </w:rPr>
        <w:t xml:space="preserve"> подраз</w:t>
      </w:r>
      <w:r w:rsidR="00B979C4" w:rsidRPr="001F5CD6">
        <w:rPr>
          <w:sz w:val="28"/>
          <w:szCs w:val="28"/>
        </w:rPr>
        <w:t>делениями</w:t>
      </w:r>
      <w:r w:rsidR="00391907" w:rsidRPr="001F5CD6">
        <w:rPr>
          <w:sz w:val="28"/>
          <w:szCs w:val="28"/>
        </w:rPr>
        <w:t xml:space="preserve">(сотрудниками) </w:t>
      </w:r>
      <w:r w:rsidR="003F63CA" w:rsidRPr="001F5CD6">
        <w:rPr>
          <w:sz w:val="28"/>
          <w:szCs w:val="28"/>
        </w:rPr>
        <w:t xml:space="preserve">администрации, </w:t>
      </w:r>
      <w:r w:rsidR="00B979C4" w:rsidRPr="001F5CD6">
        <w:rPr>
          <w:sz w:val="28"/>
          <w:szCs w:val="28"/>
        </w:rPr>
        <w:t>ответственными за работу с дебиторской задолженностью по доходам, в случаях, предусмотренных настоящим Регламентом являются</w:t>
      </w:r>
      <w:r w:rsidR="003F63CA" w:rsidRPr="001F5CD6">
        <w:rPr>
          <w:sz w:val="28"/>
          <w:szCs w:val="28"/>
        </w:rPr>
        <w:t>:</w:t>
      </w:r>
    </w:p>
    <w:p w:rsidR="00817A8D" w:rsidRPr="001F5CD6" w:rsidRDefault="003F63CA" w:rsidP="006F15A4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 xml:space="preserve">1) </w:t>
      </w:r>
      <w:r w:rsidR="00817A8D" w:rsidRPr="001F5CD6">
        <w:rPr>
          <w:sz w:val="28"/>
          <w:szCs w:val="28"/>
        </w:rPr>
        <w:t>управление архитектуры и градостроительства</w:t>
      </w:r>
      <w:r w:rsidR="008E7E7A" w:rsidRPr="001F5CD6">
        <w:rPr>
          <w:sz w:val="28"/>
          <w:szCs w:val="28"/>
        </w:rPr>
        <w:t>;</w:t>
      </w:r>
    </w:p>
    <w:p w:rsidR="003F63CA" w:rsidRPr="001F5CD6" w:rsidRDefault="00817A8D" w:rsidP="006F15A4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lastRenderedPageBreak/>
        <w:t xml:space="preserve">2) </w:t>
      </w:r>
      <w:r w:rsidR="003F63CA" w:rsidRPr="001F5CD6">
        <w:rPr>
          <w:sz w:val="28"/>
          <w:szCs w:val="28"/>
        </w:rPr>
        <w:t>управление имущественных и земельных отношений;</w:t>
      </w:r>
    </w:p>
    <w:p w:rsidR="00817A8D" w:rsidRPr="001F5CD6" w:rsidRDefault="00817A8D" w:rsidP="006F15A4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>3) управление потребительской сферы;</w:t>
      </w:r>
    </w:p>
    <w:p w:rsidR="003F63CA" w:rsidRPr="001F5CD6" w:rsidRDefault="00817A8D" w:rsidP="006F15A4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 xml:space="preserve">4) </w:t>
      </w:r>
      <w:r w:rsidR="003F63CA" w:rsidRPr="001F5CD6">
        <w:rPr>
          <w:sz w:val="28"/>
          <w:szCs w:val="28"/>
        </w:rPr>
        <w:t>отдел по делам несовершеннолетних</w:t>
      </w:r>
      <w:r w:rsidRPr="001F5CD6">
        <w:rPr>
          <w:sz w:val="28"/>
          <w:szCs w:val="28"/>
        </w:rPr>
        <w:t>;</w:t>
      </w:r>
    </w:p>
    <w:p w:rsidR="00817A8D" w:rsidRPr="001F5CD6" w:rsidRDefault="00817A8D" w:rsidP="00C161ED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>5) отдел судебной защиты</w:t>
      </w:r>
      <w:r w:rsidR="00B979C4" w:rsidRPr="001F5CD6">
        <w:rPr>
          <w:sz w:val="28"/>
          <w:szCs w:val="28"/>
        </w:rPr>
        <w:t>.</w:t>
      </w:r>
    </w:p>
    <w:p w:rsidR="008E7E7A" w:rsidRPr="001F5CD6" w:rsidRDefault="008E7E7A" w:rsidP="008E7E7A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 xml:space="preserve">1.4. Реализация полномочий по взысканию дебиторской задолженности по доходам обеспечивается структурными подразделениями (сотрудниками) администрации совместно с уполномоченной организацией, осуществляющей полномочия по ведению бюджетного учета – МКУ </w:t>
      </w:r>
      <w:r w:rsidR="00591AE4">
        <w:rPr>
          <w:sz w:val="28"/>
          <w:szCs w:val="28"/>
        </w:rPr>
        <w:t xml:space="preserve">«Сенная </w:t>
      </w:r>
      <w:r w:rsidRPr="001F5CD6">
        <w:rPr>
          <w:sz w:val="28"/>
          <w:szCs w:val="28"/>
        </w:rPr>
        <w:t>ЦБ</w:t>
      </w:r>
      <w:r w:rsidR="00591AE4">
        <w:rPr>
          <w:sz w:val="28"/>
          <w:szCs w:val="28"/>
        </w:rPr>
        <w:t>»</w:t>
      </w:r>
      <w:r w:rsidRPr="001F5CD6">
        <w:rPr>
          <w:sz w:val="28"/>
          <w:szCs w:val="28"/>
        </w:rPr>
        <w:t>.</w:t>
      </w:r>
    </w:p>
    <w:p w:rsidR="008E7E7A" w:rsidRPr="001F5CD6" w:rsidRDefault="008E7E7A" w:rsidP="008E7E7A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 xml:space="preserve">1.5. Обмен информацией между структурными подразделениями (сотрудниками) администрации, а также структурными подразделениями (сотрудниками) администрации и МКУ </w:t>
      </w:r>
      <w:r w:rsidR="00591AE4">
        <w:rPr>
          <w:sz w:val="28"/>
          <w:szCs w:val="28"/>
        </w:rPr>
        <w:t xml:space="preserve">«Сенная </w:t>
      </w:r>
      <w:r w:rsidR="00591AE4" w:rsidRPr="001F5CD6">
        <w:rPr>
          <w:sz w:val="28"/>
          <w:szCs w:val="28"/>
        </w:rPr>
        <w:t>ЦБ</w:t>
      </w:r>
      <w:r w:rsidR="00591AE4">
        <w:rPr>
          <w:sz w:val="28"/>
          <w:szCs w:val="28"/>
        </w:rPr>
        <w:t>»</w:t>
      </w:r>
      <w:r w:rsidRPr="001F5CD6">
        <w:rPr>
          <w:sz w:val="28"/>
          <w:szCs w:val="28"/>
        </w:rPr>
        <w:t xml:space="preserve"> осуществляется на постоянной основе.</w:t>
      </w:r>
    </w:p>
    <w:p w:rsidR="006F15A4" w:rsidRPr="001F5CD6" w:rsidRDefault="00E94F6B" w:rsidP="006F15A4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>1.</w:t>
      </w:r>
      <w:r w:rsidR="0085691D" w:rsidRPr="001F5CD6">
        <w:rPr>
          <w:sz w:val="28"/>
          <w:szCs w:val="28"/>
        </w:rPr>
        <w:t>6</w:t>
      </w:r>
      <w:r w:rsidRPr="001F5CD6">
        <w:rPr>
          <w:sz w:val="28"/>
          <w:szCs w:val="28"/>
        </w:rPr>
        <w:t xml:space="preserve">. </w:t>
      </w:r>
      <w:r w:rsidR="005B1A9D" w:rsidRPr="001F5CD6">
        <w:rPr>
          <w:sz w:val="28"/>
          <w:szCs w:val="28"/>
        </w:rPr>
        <w:t>П</w:t>
      </w:r>
      <w:r w:rsidR="006F15A4" w:rsidRPr="001F5CD6">
        <w:rPr>
          <w:sz w:val="28"/>
          <w:szCs w:val="28"/>
        </w:rPr>
        <w:t>еречень мероприятий по реализации администрацией полномочий, направленных на взыскание дебиторской задолженности по доходам, включа</w:t>
      </w:r>
      <w:r w:rsidR="005B1A9D" w:rsidRPr="001F5CD6">
        <w:rPr>
          <w:sz w:val="28"/>
          <w:szCs w:val="28"/>
        </w:rPr>
        <w:t>ет</w:t>
      </w:r>
      <w:r w:rsidR="006F15A4" w:rsidRPr="001F5CD6">
        <w:rPr>
          <w:sz w:val="28"/>
          <w:szCs w:val="28"/>
        </w:rPr>
        <w:t xml:space="preserve"> мероприятия по:</w:t>
      </w:r>
    </w:p>
    <w:p w:rsidR="006F15A4" w:rsidRPr="001F5CD6" w:rsidRDefault="005B1A9D" w:rsidP="006F15A4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 xml:space="preserve">1) </w:t>
      </w:r>
      <w:r w:rsidR="006F15A4" w:rsidRPr="001F5CD6">
        <w:rPr>
          <w:sz w:val="28"/>
          <w:szCs w:val="28"/>
        </w:rPr>
        <w:t>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:rsidR="006F15A4" w:rsidRPr="001F5CD6" w:rsidRDefault="005B1A9D" w:rsidP="006F15A4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 xml:space="preserve">2) </w:t>
      </w:r>
      <w:r w:rsidR="006F15A4" w:rsidRPr="001F5CD6">
        <w:rPr>
          <w:sz w:val="28"/>
          <w:szCs w:val="28"/>
        </w:rPr>
        <w:t>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6F15A4" w:rsidRPr="001F5CD6" w:rsidRDefault="005B1A9D" w:rsidP="006F15A4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 xml:space="preserve">3) </w:t>
      </w:r>
      <w:r w:rsidR="006F15A4" w:rsidRPr="001F5CD6">
        <w:rPr>
          <w:sz w:val="28"/>
          <w:szCs w:val="28"/>
        </w:rPr>
        <w:t xml:space="preserve">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</w:t>
      </w:r>
      <w:r w:rsidR="00592897" w:rsidRPr="001F5CD6">
        <w:rPr>
          <w:sz w:val="28"/>
          <w:szCs w:val="28"/>
        </w:rPr>
        <w:t>–</w:t>
      </w:r>
      <w:r w:rsidR="006F15A4" w:rsidRPr="001F5CD6">
        <w:rPr>
          <w:sz w:val="28"/>
          <w:szCs w:val="28"/>
        </w:rPr>
        <w:t>принудительноевзыскание дебиторской задолженности по доходам);</w:t>
      </w:r>
    </w:p>
    <w:p w:rsidR="006F15A4" w:rsidRPr="001F5CD6" w:rsidRDefault="005B1A9D" w:rsidP="006F15A4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 xml:space="preserve">4) </w:t>
      </w:r>
      <w:r w:rsidR="006F15A4" w:rsidRPr="001F5CD6">
        <w:rPr>
          <w:sz w:val="28"/>
          <w:szCs w:val="28"/>
        </w:rPr>
        <w:t>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доходам.</w:t>
      </w:r>
    </w:p>
    <w:p w:rsidR="00D11B0E" w:rsidRPr="001F5CD6" w:rsidRDefault="00D11B0E" w:rsidP="003B6E7D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</w:p>
    <w:p w:rsidR="00D11B0E" w:rsidRPr="001F5CD6" w:rsidRDefault="00D11B0E" w:rsidP="00D11B0E">
      <w:pPr>
        <w:tabs>
          <w:tab w:val="left" w:pos="700"/>
          <w:tab w:val="left" w:pos="1000"/>
        </w:tabs>
        <w:jc w:val="center"/>
        <w:rPr>
          <w:sz w:val="28"/>
          <w:szCs w:val="28"/>
        </w:rPr>
      </w:pPr>
      <w:r w:rsidRPr="001F5CD6">
        <w:rPr>
          <w:b/>
          <w:sz w:val="28"/>
          <w:szCs w:val="28"/>
        </w:rPr>
        <w:t>2.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  <w:r w:rsidRPr="001F5CD6">
        <w:rPr>
          <w:sz w:val="28"/>
          <w:szCs w:val="28"/>
        </w:rPr>
        <w:t>.</w:t>
      </w:r>
    </w:p>
    <w:p w:rsidR="00D11B0E" w:rsidRPr="001F5CD6" w:rsidRDefault="00D11B0E" w:rsidP="00D11B0E">
      <w:pPr>
        <w:tabs>
          <w:tab w:val="left" w:pos="700"/>
          <w:tab w:val="left" w:pos="1000"/>
        </w:tabs>
        <w:jc w:val="center"/>
        <w:rPr>
          <w:sz w:val="28"/>
          <w:szCs w:val="28"/>
        </w:rPr>
      </w:pPr>
    </w:p>
    <w:p w:rsidR="007F55A8" w:rsidRPr="001F5CD6" w:rsidRDefault="007F55A8" w:rsidP="007F55A8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>2.1.</w:t>
      </w:r>
      <w:r w:rsidRPr="001F5CD6">
        <w:t xml:space="preserve"> К</w:t>
      </w:r>
      <w:r w:rsidRPr="001F5CD6">
        <w:rPr>
          <w:sz w:val="28"/>
          <w:szCs w:val="28"/>
        </w:rPr>
        <w:t>онтроль за правильностью исчисления, полнотой и своевременностью осуществления платежей в бюджеты бюджетной системы Российской Федерации, пеням и штрафам по ним, в том числе:</w:t>
      </w:r>
    </w:p>
    <w:p w:rsidR="007F55A8" w:rsidRPr="001F5CD6" w:rsidRDefault="005B1A9D" w:rsidP="007F55A8">
      <w:pPr>
        <w:tabs>
          <w:tab w:val="left" w:pos="700"/>
          <w:tab w:val="left" w:pos="1000"/>
        </w:tabs>
        <w:ind w:firstLine="709"/>
        <w:jc w:val="both"/>
        <w:rPr>
          <w:color w:val="FF0000"/>
          <w:sz w:val="28"/>
          <w:szCs w:val="28"/>
        </w:rPr>
      </w:pPr>
      <w:r w:rsidRPr="001F5CD6">
        <w:rPr>
          <w:sz w:val="28"/>
          <w:szCs w:val="28"/>
        </w:rPr>
        <w:t xml:space="preserve">1) </w:t>
      </w:r>
      <w:r w:rsidR="007F55A8" w:rsidRPr="001F5CD6">
        <w:rPr>
          <w:sz w:val="28"/>
          <w:szCs w:val="28"/>
        </w:rPr>
        <w:t>за фактическим зачислением платежей в бюджеты бюджетной системы Российской Федерации в размерах и сроки, установленные законодательством Российской Федерации, договором (контрактом)</w:t>
      </w:r>
      <w:r w:rsidR="00CF25FF" w:rsidRPr="001F5CD6">
        <w:rPr>
          <w:sz w:val="28"/>
          <w:szCs w:val="28"/>
        </w:rPr>
        <w:t>,</w:t>
      </w:r>
      <w:r w:rsidR="00391907" w:rsidRPr="001F5CD6">
        <w:rPr>
          <w:sz w:val="28"/>
          <w:szCs w:val="28"/>
        </w:rPr>
        <w:t xml:space="preserve">– </w:t>
      </w:r>
      <w:r w:rsidR="008A00CB" w:rsidRPr="001F5CD6">
        <w:rPr>
          <w:sz w:val="28"/>
          <w:szCs w:val="28"/>
        </w:rPr>
        <w:t>осуществляется</w:t>
      </w:r>
      <w:r w:rsidR="00391907" w:rsidRPr="001F5CD6">
        <w:rPr>
          <w:sz w:val="28"/>
          <w:szCs w:val="28"/>
        </w:rPr>
        <w:t xml:space="preserve"> на постоянной основе ответственнымиструктурными подразделения</w:t>
      </w:r>
      <w:r w:rsidR="00A2382E" w:rsidRPr="001F5CD6">
        <w:rPr>
          <w:sz w:val="28"/>
          <w:szCs w:val="28"/>
        </w:rPr>
        <w:t>ми (сотрудниками) администрации</w:t>
      </w:r>
      <w:r w:rsidR="00391907" w:rsidRPr="001F5CD6">
        <w:rPr>
          <w:sz w:val="28"/>
          <w:szCs w:val="28"/>
        </w:rPr>
        <w:t xml:space="preserve">по направлению </w:t>
      </w:r>
      <w:r w:rsidR="00A2382E" w:rsidRPr="001F5CD6">
        <w:rPr>
          <w:sz w:val="28"/>
          <w:szCs w:val="28"/>
        </w:rPr>
        <w:t xml:space="preserve">их деятельности </w:t>
      </w:r>
      <w:r w:rsidR="00CF25FF" w:rsidRPr="001F5CD6">
        <w:rPr>
          <w:sz w:val="28"/>
          <w:szCs w:val="28"/>
        </w:rPr>
        <w:t xml:space="preserve">совместно с МКУ </w:t>
      </w:r>
      <w:r w:rsidR="00591AE4">
        <w:rPr>
          <w:sz w:val="28"/>
          <w:szCs w:val="28"/>
        </w:rPr>
        <w:t xml:space="preserve">«Сенная </w:t>
      </w:r>
      <w:r w:rsidR="00591AE4" w:rsidRPr="001F5CD6">
        <w:rPr>
          <w:sz w:val="28"/>
          <w:szCs w:val="28"/>
        </w:rPr>
        <w:t>ЦБ</w:t>
      </w:r>
      <w:r w:rsidR="00591AE4">
        <w:rPr>
          <w:sz w:val="28"/>
          <w:szCs w:val="28"/>
        </w:rPr>
        <w:t>»</w:t>
      </w:r>
      <w:r w:rsidR="007F55A8" w:rsidRPr="001F5CD6">
        <w:rPr>
          <w:sz w:val="28"/>
          <w:szCs w:val="28"/>
        </w:rPr>
        <w:t>;</w:t>
      </w:r>
    </w:p>
    <w:p w:rsidR="001B045B" w:rsidRPr="001F5CD6" w:rsidRDefault="005B1A9D" w:rsidP="001B045B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lastRenderedPageBreak/>
        <w:t xml:space="preserve">2) </w:t>
      </w:r>
      <w:r w:rsidR="007F55A8" w:rsidRPr="001F5CD6">
        <w:rPr>
          <w:sz w:val="28"/>
          <w:szCs w:val="28"/>
        </w:rPr>
        <w:t>за погашением (квитированием) начислений соответствующими платежами, являющимися источниками формирования доходов бюджетов бюджетной системы Российской Федерации, в Государственной информационной системе о государственных и муниципальных платежах, предусмотренной статьей 21</w:t>
      </w:r>
      <w:r w:rsidRPr="001F5CD6">
        <w:rPr>
          <w:sz w:val="28"/>
          <w:szCs w:val="28"/>
        </w:rPr>
        <w:t>.</w:t>
      </w:r>
      <w:r w:rsidR="007F55A8" w:rsidRPr="001F5CD6">
        <w:rPr>
          <w:sz w:val="28"/>
          <w:szCs w:val="28"/>
        </w:rPr>
        <w:t>3 Федераль</w:t>
      </w:r>
      <w:r w:rsidRPr="001F5CD6">
        <w:rPr>
          <w:sz w:val="28"/>
          <w:szCs w:val="28"/>
        </w:rPr>
        <w:t>ного закона от 27 июля 2010 г.№ 210-ФЗ «</w:t>
      </w:r>
      <w:r w:rsidR="007F55A8" w:rsidRPr="001F5CD6">
        <w:rPr>
          <w:sz w:val="28"/>
          <w:szCs w:val="28"/>
        </w:rPr>
        <w:t>Об организации предоставления государственных и муниципальных услуг</w:t>
      </w:r>
      <w:r w:rsidRPr="001F5CD6">
        <w:rPr>
          <w:sz w:val="28"/>
          <w:szCs w:val="28"/>
        </w:rPr>
        <w:t>»</w:t>
      </w:r>
      <w:r w:rsidR="007F55A8" w:rsidRPr="001F5CD6">
        <w:rPr>
          <w:sz w:val="28"/>
          <w:szCs w:val="28"/>
        </w:rPr>
        <w:t xml:space="preserve"> (далее </w:t>
      </w:r>
      <w:r w:rsidRPr="001F5CD6">
        <w:rPr>
          <w:sz w:val="28"/>
          <w:szCs w:val="28"/>
        </w:rPr>
        <w:t>–</w:t>
      </w:r>
      <w:r w:rsidR="007F55A8" w:rsidRPr="001F5CD6">
        <w:rPr>
          <w:sz w:val="28"/>
          <w:szCs w:val="28"/>
        </w:rPr>
        <w:t xml:space="preserve"> ГИС ГМП),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 декабря 2019 г. </w:t>
      </w:r>
      <w:r w:rsidRPr="001F5CD6">
        <w:rPr>
          <w:sz w:val="28"/>
          <w:szCs w:val="28"/>
        </w:rPr>
        <w:t>№</w:t>
      </w:r>
      <w:r w:rsidR="007F55A8" w:rsidRPr="001F5CD6">
        <w:rPr>
          <w:sz w:val="28"/>
          <w:szCs w:val="28"/>
        </w:rPr>
        <w:t xml:space="preserve"> 250н </w:t>
      </w:r>
      <w:r w:rsidRPr="001F5CD6">
        <w:rPr>
          <w:sz w:val="28"/>
          <w:szCs w:val="28"/>
        </w:rPr>
        <w:t>«</w:t>
      </w:r>
      <w:r w:rsidR="007F55A8" w:rsidRPr="001F5CD6">
        <w:rPr>
          <w:sz w:val="28"/>
          <w:szCs w:val="28"/>
        </w:rPr>
        <w:t>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</w:t>
      </w:r>
      <w:r w:rsidR="00592897" w:rsidRPr="001F5CD6">
        <w:rPr>
          <w:sz w:val="28"/>
          <w:szCs w:val="28"/>
        </w:rPr>
        <w:t>нных и муниципальных платежах»</w:t>
      </w:r>
      <w:r w:rsidR="00CF25FF" w:rsidRPr="001F5CD6">
        <w:rPr>
          <w:sz w:val="28"/>
          <w:szCs w:val="28"/>
        </w:rPr>
        <w:t xml:space="preserve">, – осуществляется </w:t>
      </w:r>
      <w:r w:rsidR="001B045B" w:rsidRPr="001F5CD6">
        <w:rPr>
          <w:sz w:val="28"/>
          <w:szCs w:val="28"/>
        </w:rPr>
        <w:t>не позднее одного рабочего дня с даты получения информации</w:t>
      </w:r>
      <w:r w:rsidR="008A00CB" w:rsidRPr="001F5CD6">
        <w:rPr>
          <w:sz w:val="28"/>
          <w:szCs w:val="28"/>
        </w:rPr>
        <w:t xml:space="preserve"> структурными подразделениями (сотрудниками) администрации, ответственными за работу в ГИС ГМП</w:t>
      </w:r>
      <w:r w:rsidR="00B979C4" w:rsidRPr="001F5CD6">
        <w:rPr>
          <w:sz w:val="28"/>
          <w:szCs w:val="28"/>
        </w:rPr>
        <w:t>;</w:t>
      </w:r>
    </w:p>
    <w:p w:rsidR="007F55A8" w:rsidRPr="001F5CD6" w:rsidRDefault="005B1A9D" w:rsidP="007F55A8">
      <w:pPr>
        <w:tabs>
          <w:tab w:val="left" w:pos="700"/>
          <w:tab w:val="left" w:pos="1000"/>
        </w:tabs>
        <w:ind w:firstLine="709"/>
        <w:jc w:val="both"/>
        <w:rPr>
          <w:color w:val="FF0000"/>
          <w:sz w:val="28"/>
          <w:szCs w:val="28"/>
        </w:rPr>
      </w:pPr>
      <w:r w:rsidRPr="001F5CD6">
        <w:rPr>
          <w:sz w:val="28"/>
          <w:szCs w:val="28"/>
        </w:rPr>
        <w:t xml:space="preserve">3) </w:t>
      </w:r>
      <w:r w:rsidR="007F55A8" w:rsidRPr="001F5CD6">
        <w:rPr>
          <w:sz w:val="28"/>
          <w:szCs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бюджеты бюджетной системы Российской Федерации, а также за начислением процентов за предоставленную отсрочку или рассрочку и пени (штрафы) за просрочку уплаты платежей в бюджеты бюджетной системы Российской Федерации в порядке и случаях, предусмотренных законодательством Российской Федерации</w:t>
      </w:r>
      <w:r w:rsidR="00CF25FF" w:rsidRPr="001F5CD6">
        <w:rPr>
          <w:sz w:val="28"/>
          <w:szCs w:val="28"/>
        </w:rPr>
        <w:t xml:space="preserve">, – осуществляется на постоянной основе ответственными структурными подразделениями (сотрудниками) администрациипо направлению их деятельности совместно с МКУ </w:t>
      </w:r>
      <w:r w:rsidR="00591AE4">
        <w:rPr>
          <w:sz w:val="28"/>
          <w:szCs w:val="28"/>
        </w:rPr>
        <w:t xml:space="preserve">«Сенная </w:t>
      </w:r>
      <w:r w:rsidR="00591AE4" w:rsidRPr="001F5CD6">
        <w:rPr>
          <w:sz w:val="28"/>
          <w:szCs w:val="28"/>
        </w:rPr>
        <w:t>ЦБ</w:t>
      </w:r>
      <w:r w:rsidR="00591AE4">
        <w:rPr>
          <w:sz w:val="28"/>
          <w:szCs w:val="28"/>
        </w:rPr>
        <w:t>»</w:t>
      </w:r>
      <w:r w:rsidR="00CF25FF" w:rsidRPr="001F5CD6">
        <w:rPr>
          <w:sz w:val="28"/>
          <w:szCs w:val="28"/>
        </w:rPr>
        <w:t>;</w:t>
      </w:r>
    </w:p>
    <w:p w:rsidR="00CD6967" w:rsidRPr="001F5CD6" w:rsidRDefault="00592897" w:rsidP="007F55A8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 xml:space="preserve">4) </w:t>
      </w:r>
      <w:r w:rsidR="007F55A8" w:rsidRPr="001F5CD6">
        <w:rPr>
          <w:sz w:val="28"/>
          <w:szCs w:val="28"/>
        </w:rPr>
        <w:t>за своевременным начислением неустойки (штрафов, пени)</w:t>
      </w:r>
      <w:r w:rsidR="00CD6967" w:rsidRPr="001F5CD6">
        <w:rPr>
          <w:sz w:val="28"/>
          <w:szCs w:val="28"/>
        </w:rPr>
        <w:t xml:space="preserve">– осуществляется на постоянной основе ответственными структурными подразделениями (сотрудниками) администрации по направлению их деятельности совместно с МКУ </w:t>
      </w:r>
      <w:r w:rsidR="00591AE4">
        <w:rPr>
          <w:sz w:val="28"/>
          <w:szCs w:val="28"/>
        </w:rPr>
        <w:t xml:space="preserve">«Сенная </w:t>
      </w:r>
      <w:r w:rsidR="00591AE4" w:rsidRPr="001F5CD6">
        <w:rPr>
          <w:sz w:val="28"/>
          <w:szCs w:val="28"/>
        </w:rPr>
        <w:t>ЦБ</w:t>
      </w:r>
      <w:r w:rsidR="00591AE4">
        <w:rPr>
          <w:sz w:val="28"/>
          <w:szCs w:val="28"/>
        </w:rPr>
        <w:t>»</w:t>
      </w:r>
      <w:r w:rsidR="00CD6967" w:rsidRPr="001F5CD6">
        <w:rPr>
          <w:sz w:val="28"/>
          <w:szCs w:val="28"/>
        </w:rPr>
        <w:t>;</w:t>
      </w:r>
    </w:p>
    <w:p w:rsidR="000D4011" w:rsidRPr="001F5CD6" w:rsidRDefault="00592897" w:rsidP="007F55A8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 xml:space="preserve">5) </w:t>
      </w:r>
      <w:r w:rsidR="007F55A8" w:rsidRPr="001F5CD6">
        <w:rPr>
          <w:sz w:val="28"/>
          <w:szCs w:val="28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</w:t>
      </w:r>
      <w:r w:rsidR="00CD6967" w:rsidRPr="001F5CD6">
        <w:rPr>
          <w:sz w:val="28"/>
          <w:szCs w:val="28"/>
        </w:rPr>
        <w:t xml:space="preserve"> – осуществляется на постоянной основе ответственными структурными подразделениями (сотрудниками) администрации по направлению их деятельности совместно с МКУ </w:t>
      </w:r>
      <w:r w:rsidR="00591AE4">
        <w:rPr>
          <w:sz w:val="28"/>
          <w:szCs w:val="28"/>
        </w:rPr>
        <w:t xml:space="preserve">«Сенная </w:t>
      </w:r>
      <w:r w:rsidR="00591AE4" w:rsidRPr="001F5CD6">
        <w:rPr>
          <w:sz w:val="28"/>
          <w:szCs w:val="28"/>
        </w:rPr>
        <w:t>ЦБ</w:t>
      </w:r>
      <w:r w:rsidR="00591AE4">
        <w:rPr>
          <w:sz w:val="28"/>
          <w:szCs w:val="28"/>
        </w:rPr>
        <w:t>»</w:t>
      </w:r>
      <w:r w:rsidR="00CD6967" w:rsidRPr="001F5CD6">
        <w:rPr>
          <w:sz w:val="28"/>
          <w:szCs w:val="28"/>
        </w:rPr>
        <w:t>.</w:t>
      </w:r>
    </w:p>
    <w:p w:rsidR="007F55A8" w:rsidRPr="001F5CD6" w:rsidRDefault="007F55A8" w:rsidP="007F55A8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 xml:space="preserve">2.2. Проведение инвентаризации расчетов с должниками, включая сверку данных по доходам бюджетов бюджетной системы Российской Федерации на основании информации о непогашенных начислениях, содержащейся в ГИС </w:t>
      </w:r>
      <w:r w:rsidRPr="001F5CD6">
        <w:rPr>
          <w:sz w:val="28"/>
          <w:szCs w:val="28"/>
        </w:rPr>
        <w:lastRenderedPageBreak/>
        <w:t>ГМП, в том числе в целях оценки ожидаемых результатов работы по взысканию дебиторской задолженности по доходам, признания дебиторской задолж</w:t>
      </w:r>
      <w:r w:rsidR="00E83EBE" w:rsidRPr="001F5CD6">
        <w:rPr>
          <w:sz w:val="28"/>
          <w:szCs w:val="28"/>
        </w:rPr>
        <w:t>енности по доходам сомнительной</w:t>
      </w:r>
      <w:r w:rsidR="00CD6967" w:rsidRPr="001F5CD6">
        <w:rPr>
          <w:sz w:val="28"/>
          <w:szCs w:val="28"/>
        </w:rPr>
        <w:t xml:space="preserve"> – осуществляется</w:t>
      </w:r>
      <w:r w:rsidR="00EE3AB1" w:rsidRPr="001F5CD6">
        <w:rPr>
          <w:sz w:val="28"/>
          <w:szCs w:val="28"/>
        </w:rPr>
        <w:t>на постоянной основе</w:t>
      </w:r>
      <w:r w:rsidR="00CD6967" w:rsidRPr="001F5CD6">
        <w:rPr>
          <w:sz w:val="28"/>
          <w:szCs w:val="28"/>
        </w:rPr>
        <w:t xml:space="preserve">ответственными структурными подразделениями (сотрудниками) администрации по направлению их деятельности совместно с МКУ </w:t>
      </w:r>
      <w:r w:rsidR="00591AE4">
        <w:rPr>
          <w:sz w:val="28"/>
          <w:szCs w:val="28"/>
        </w:rPr>
        <w:t xml:space="preserve">«Сенная </w:t>
      </w:r>
      <w:r w:rsidR="00591AE4" w:rsidRPr="001F5CD6">
        <w:rPr>
          <w:sz w:val="28"/>
          <w:szCs w:val="28"/>
        </w:rPr>
        <w:t>ЦБ</w:t>
      </w:r>
      <w:r w:rsidR="00591AE4">
        <w:rPr>
          <w:sz w:val="28"/>
          <w:szCs w:val="28"/>
        </w:rPr>
        <w:t>»</w:t>
      </w:r>
      <w:r w:rsidR="00CD6967" w:rsidRPr="001F5CD6">
        <w:rPr>
          <w:sz w:val="28"/>
          <w:szCs w:val="28"/>
        </w:rPr>
        <w:t>.</w:t>
      </w:r>
    </w:p>
    <w:p w:rsidR="007F55A8" w:rsidRPr="001F5CD6" w:rsidRDefault="007F55A8" w:rsidP="008928AB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>2.3. Проведение мониторинга финансового (п</w:t>
      </w:r>
      <w:r w:rsidR="00036538" w:rsidRPr="001F5CD6">
        <w:rPr>
          <w:sz w:val="28"/>
          <w:szCs w:val="28"/>
        </w:rPr>
        <w:t>латежного) состояния должников</w:t>
      </w:r>
      <w:r w:rsidR="00711AB5" w:rsidRPr="001F5CD6">
        <w:rPr>
          <w:sz w:val="28"/>
          <w:szCs w:val="28"/>
        </w:rPr>
        <w:t xml:space="preserve"> – осуществляется </w:t>
      </w:r>
      <w:r w:rsidR="00EE3AB1" w:rsidRPr="001F5CD6">
        <w:rPr>
          <w:sz w:val="28"/>
          <w:szCs w:val="28"/>
        </w:rPr>
        <w:t>ежемесячно</w:t>
      </w:r>
      <w:r w:rsidR="00036538" w:rsidRPr="001F5CD6">
        <w:rPr>
          <w:sz w:val="28"/>
          <w:szCs w:val="28"/>
        </w:rPr>
        <w:t xml:space="preserve">ответственными структурными подразделениями (сотрудниками) администрации по направлению их деятельности совместно с МКУ </w:t>
      </w:r>
      <w:r w:rsidR="00591AE4">
        <w:rPr>
          <w:sz w:val="28"/>
          <w:szCs w:val="28"/>
        </w:rPr>
        <w:t xml:space="preserve">«Сенная </w:t>
      </w:r>
      <w:r w:rsidR="00591AE4" w:rsidRPr="001F5CD6">
        <w:rPr>
          <w:sz w:val="28"/>
          <w:szCs w:val="28"/>
        </w:rPr>
        <w:t>ЦБ</w:t>
      </w:r>
      <w:r w:rsidR="00591AE4">
        <w:rPr>
          <w:sz w:val="28"/>
          <w:szCs w:val="28"/>
        </w:rPr>
        <w:t>»</w:t>
      </w:r>
      <w:r w:rsidR="00711AB5" w:rsidRPr="001F5CD6">
        <w:rPr>
          <w:sz w:val="28"/>
          <w:szCs w:val="28"/>
        </w:rPr>
        <w:t>,</w:t>
      </w:r>
      <w:r w:rsidRPr="001F5CD6">
        <w:rPr>
          <w:sz w:val="28"/>
          <w:szCs w:val="28"/>
        </w:rPr>
        <w:t>в том числе при проведении мероприятий по инвентаризации дебиторской задолженности по доходам, в частности, на предмет:</w:t>
      </w:r>
    </w:p>
    <w:p w:rsidR="007F55A8" w:rsidRPr="001F5CD6" w:rsidRDefault="0036135D" w:rsidP="007F55A8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 xml:space="preserve">1) </w:t>
      </w:r>
      <w:r w:rsidR="007F55A8" w:rsidRPr="001F5CD6">
        <w:rPr>
          <w:sz w:val="28"/>
          <w:szCs w:val="28"/>
        </w:rPr>
        <w:t>наличия сведений о взыскании с должника денежных средств в рамках исполнительного производства;</w:t>
      </w:r>
    </w:p>
    <w:p w:rsidR="007F55A8" w:rsidRPr="001F5CD6" w:rsidRDefault="0036135D" w:rsidP="007F55A8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 xml:space="preserve">2) </w:t>
      </w:r>
      <w:r w:rsidR="007F55A8" w:rsidRPr="001F5CD6">
        <w:rPr>
          <w:sz w:val="28"/>
          <w:szCs w:val="28"/>
        </w:rPr>
        <w:t>наличия сведений о возбуждении в отношении должника дела о банкротстве;</w:t>
      </w:r>
    </w:p>
    <w:p w:rsidR="007F55A8" w:rsidRPr="001F5CD6" w:rsidRDefault="0036135D" w:rsidP="007F55A8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 xml:space="preserve">3) </w:t>
      </w:r>
      <w:r w:rsidR="007F55A8" w:rsidRPr="001F5CD6">
        <w:rPr>
          <w:sz w:val="28"/>
          <w:szCs w:val="28"/>
        </w:rPr>
        <w:t xml:space="preserve"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</w:t>
      </w:r>
      <w:r w:rsidRPr="001F5CD6">
        <w:rPr>
          <w:sz w:val="28"/>
          <w:szCs w:val="28"/>
        </w:rPr>
        <w:t>–</w:t>
      </w:r>
      <w:r w:rsidR="007F55A8" w:rsidRPr="001F5CD6">
        <w:rPr>
          <w:sz w:val="28"/>
          <w:szCs w:val="28"/>
        </w:rPr>
        <w:t xml:space="preserve"> опредстоящем исключении индивидуального предпринимателя из единого государственного реестра индивидуальных предпринима</w:t>
      </w:r>
      <w:r w:rsidR="00E83EBE" w:rsidRPr="001F5CD6">
        <w:rPr>
          <w:sz w:val="28"/>
          <w:szCs w:val="28"/>
        </w:rPr>
        <w:t>телей.</w:t>
      </w:r>
    </w:p>
    <w:p w:rsidR="00036538" w:rsidRPr="001F5CD6" w:rsidRDefault="00036538" w:rsidP="007F55A8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>2.4. Обеспечение на постоянной основе сопоставления данных в учете с фактическим наличием дебиторской задолженности</w:t>
      </w:r>
      <w:r w:rsidR="00711AB5" w:rsidRPr="001F5CD6">
        <w:rPr>
          <w:sz w:val="28"/>
          <w:szCs w:val="28"/>
        </w:rPr>
        <w:t xml:space="preserve"> по доходам, в том числе просроченной (установленный предельный срок уплаты которой наступил),          в разрезе плательщиков и кодов классификации доходов бюджетов</w:t>
      </w:r>
      <w:r w:rsidRPr="001F5CD6">
        <w:rPr>
          <w:sz w:val="28"/>
          <w:szCs w:val="28"/>
        </w:rPr>
        <w:t xml:space="preserve"> – осуществляетсяответственными структурными подразделениями (сотрудниками) администрации</w:t>
      </w:r>
      <w:r w:rsidR="00711AB5" w:rsidRPr="001F5CD6">
        <w:rPr>
          <w:sz w:val="28"/>
          <w:szCs w:val="28"/>
        </w:rPr>
        <w:t xml:space="preserve">, по направлению деятельности которых образовалась дебиторская задолженность по доходам, </w:t>
      </w:r>
      <w:r w:rsidRPr="001F5CD6">
        <w:rPr>
          <w:sz w:val="28"/>
          <w:szCs w:val="28"/>
        </w:rPr>
        <w:t xml:space="preserve">совместно с МКУ </w:t>
      </w:r>
      <w:r w:rsidR="00591AE4">
        <w:rPr>
          <w:sz w:val="28"/>
          <w:szCs w:val="28"/>
        </w:rPr>
        <w:t xml:space="preserve">«Сенная </w:t>
      </w:r>
      <w:r w:rsidR="00591AE4" w:rsidRPr="001F5CD6">
        <w:rPr>
          <w:sz w:val="28"/>
          <w:szCs w:val="28"/>
        </w:rPr>
        <w:t>ЦБ</w:t>
      </w:r>
      <w:r w:rsidR="00591AE4">
        <w:rPr>
          <w:sz w:val="28"/>
          <w:szCs w:val="28"/>
        </w:rPr>
        <w:t>»</w:t>
      </w:r>
      <w:r w:rsidRPr="001F5CD6">
        <w:rPr>
          <w:sz w:val="28"/>
          <w:szCs w:val="28"/>
        </w:rPr>
        <w:t>.</w:t>
      </w:r>
    </w:p>
    <w:p w:rsidR="00995A81" w:rsidRPr="001F5CD6" w:rsidRDefault="00EE3AB1" w:rsidP="007F55A8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>2.5. Проведение инвентаризации дебиторской задолженности</w:t>
      </w:r>
      <w:r w:rsidR="00714CD6" w:rsidRPr="001F5CD6">
        <w:rPr>
          <w:sz w:val="28"/>
          <w:szCs w:val="28"/>
        </w:rPr>
        <w:t xml:space="preserve"> по доходам</w:t>
      </w:r>
      <w:r w:rsidRPr="001F5CD6">
        <w:rPr>
          <w:sz w:val="28"/>
          <w:szCs w:val="28"/>
        </w:rPr>
        <w:t xml:space="preserve"> в целях обеспечения достоверности данных бухгалтерского учета и бухгалтерской (финансовой) отчетности, устранения выявленных в учете ошибок – осуществляетсяответственными структурными подразделениями (сотрудниками) администрации, по направлению деятельности которых образовалась дебиторская задолженность по доходам, совместно с МКУ </w:t>
      </w:r>
      <w:r w:rsidR="00591AE4">
        <w:rPr>
          <w:sz w:val="28"/>
          <w:szCs w:val="28"/>
        </w:rPr>
        <w:t xml:space="preserve">«Сенная </w:t>
      </w:r>
      <w:r w:rsidR="00591AE4" w:rsidRPr="001F5CD6">
        <w:rPr>
          <w:sz w:val="28"/>
          <w:szCs w:val="28"/>
        </w:rPr>
        <w:t>ЦБ</w:t>
      </w:r>
      <w:r w:rsidR="00591AE4">
        <w:rPr>
          <w:sz w:val="28"/>
          <w:szCs w:val="28"/>
        </w:rPr>
        <w:t>»</w:t>
      </w:r>
      <w:r w:rsidRPr="001F5CD6">
        <w:rPr>
          <w:sz w:val="28"/>
          <w:szCs w:val="28"/>
        </w:rPr>
        <w:t xml:space="preserve"> в следующие сроки: </w:t>
      </w:r>
      <w:r w:rsidR="00995A81" w:rsidRPr="001F5CD6">
        <w:rPr>
          <w:sz w:val="28"/>
          <w:szCs w:val="28"/>
        </w:rPr>
        <w:t xml:space="preserve">за первый квартал, полугодие и девять месяцев – до </w:t>
      </w:r>
      <w:r w:rsidR="00DB2861" w:rsidRPr="001F5CD6">
        <w:rPr>
          <w:sz w:val="28"/>
          <w:szCs w:val="28"/>
        </w:rPr>
        <w:t>10</w:t>
      </w:r>
      <w:r w:rsidR="00995A81" w:rsidRPr="001F5CD6">
        <w:rPr>
          <w:sz w:val="28"/>
          <w:szCs w:val="28"/>
        </w:rPr>
        <w:t xml:space="preserve">-го числа месяца, следующего за отчетным кварталом, по итогам отчетного года – до </w:t>
      </w:r>
      <w:r w:rsidR="00DB2861" w:rsidRPr="001F5CD6">
        <w:rPr>
          <w:sz w:val="28"/>
          <w:szCs w:val="28"/>
        </w:rPr>
        <w:t>10</w:t>
      </w:r>
      <w:r w:rsidR="00995A81" w:rsidRPr="001F5CD6">
        <w:rPr>
          <w:sz w:val="28"/>
          <w:szCs w:val="28"/>
        </w:rPr>
        <w:t xml:space="preserve"> февраля года, следующего за отчетным годом.</w:t>
      </w:r>
    </w:p>
    <w:p w:rsidR="00714CD6" w:rsidRPr="001F5CD6" w:rsidRDefault="00714CD6" w:rsidP="00714CD6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>2.6. Проведение анализа просроченной дебиторской задолженности             по доходам по результатам проведенной инвентаризации, в том числе:</w:t>
      </w:r>
    </w:p>
    <w:p w:rsidR="00714CD6" w:rsidRPr="001F5CD6" w:rsidRDefault="00714CD6" w:rsidP="00714CD6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>1) выявление сумм просроченной дебиторской задолженности по доходам, по которым не приняты меры для её погашения;</w:t>
      </w:r>
    </w:p>
    <w:p w:rsidR="00714CD6" w:rsidRPr="001F5CD6" w:rsidRDefault="00714CD6" w:rsidP="00714CD6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lastRenderedPageBreak/>
        <w:t>2) анализ сроков исковой давности в целях своевременного принятия мер по взысканию задолженности;</w:t>
      </w:r>
    </w:p>
    <w:p w:rsidR="00714CD6" w:rsidRPr="001F5CD6" w:rsidRDefault="00714CD6" w:rsidP="00714CD6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>3) актуализация сумм задолженности, подлежащих признанию безнадежной к взысканию;</w:t>
      </w:r>
    </w:p>
    <w:p w:rsidR="00714CD6" w:rsidRPr="001F5CD6" w:rsidRDefault="00714CD6" w:rsidP="00714CD6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>4) выявление факторов, влияющих на образование просроченной дебиторской задолженности по доходам.</w:t>
      </w:r>
    </w:p>
    <w:p w:rsidR="00995A81" w:rsidRPr="001F5CD6" w:rsidRDefault="00714CD6" w:rsidP="00714CD6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>Осуществля</w:t>
      </w:r>
      <w:r w:rsidR="00966D0B" w:rsidRPr="001F5CD6">
        <w:rPr>
          <w:sz w:val="28"/>
          <w:szCs w:val="28"/>
        </w:rPr>
        <w:t xml:space="preserve">ется ответственными структурными подразделениями (сотрудниками) администрации, по направлению деятельности которых образовалась дебиторская задолженность по доходам, совместно с МКУ </w:t>
      </w:r>
      <w:r w:rsidR="00591AE4">
        <w:rPr>
          <w:sz w:val="28"/>
          <w:szCs w:val="28"/>
        </w:rPr>
        <w:t xml:space="preserve">«Сенная </w:t>
      </w:r>
      <w:r w:rsidR="00591AE4" w:rsidRPr="001F5CD6">
        <w:rPr>
          <w:sz w:val="28"/>
          <w:szCs w:val="28"/>
        </w:rPr>
        <w:t>ЦБ</w:t>
      </w:r>
      <w:r w:rsidR="00591AE4">
        <w:rPr>
          <w:sz w:val="28"/>
          <w:szCs w:val="28"/>
        </w:rPr>
        <w:t>»</w:t>
      </w:r>
      <w:r w:rsidR="00966D0B" w:rsidRPr="001F5CD6">
        <w:rPr>
          <w:sz w:val="28"/>
          <w:szCs w:val="28"/>
        </w:rPr>
        <w:t xml:space="preserve"> в следующие сроки: </w:t>
      </w:r>
      <w:r w:rsidR="00995A81" w:rsidRPr="001F5CD6">
        <w:rPr>
          <w:sz w:val="28"/>
          <w:szCs w:val="28"/>
        </w:rPr>
        <w:t>за первый квартал, полугодие и девять месяцев – до 10-го числа месяца, следующего за отчетным кварталом, по итогам отчетного года – до 10 февраля года, следующего за отчетным годом.</w:t>
      </w:r>
    </w:p>
    <w:p w:rsidR="009B1E15" w:rsidRPr="001F5CD6" w:rsidRDefault="009B1E15" w:rsidP="007F55A8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</w:p>
    <w:p w:rsidR="0036135D" w:rsidRPr="001F5CD6" w:rsidRDefault="00D11B0E" w:rsidP="00D11B0E">
      <w:pPr>
        <w:tabs>
          <w:tab w:val="left" w:pos="700"/>
          <w:tab w:val="left" w:pos="1000"/>
        </w:tabs>
        <w:jc w:val="center"/>
        <w:rPr>
          <w:b/>
          <w:sz w:val="28"/>
          <w:szCs w:val="28"/>
        </w:rPr>
      </w:pPr>
      <w:r w:rsidRPr="001F5CD6">
        <w:rPr>
          <w:b/>
          <w:sz w:val="28"/>
          <w:szCs w:val="28"/>
        </w:rPr>
        <w:t>3. Мероприятия по урегулированию дебиторской задолженности</w:t>
      </w:r>
    </w:p>
    <w:p w:rsidR="00D11B0E" w:rsidRPr="001F5CD6" w:rsidRDefault="00D11B0E" w:rsidP="00D11B0E">
      <w:pPr>
        <w:tabs>
          <w:tab w:val="left" w:pos="700"/>
          <w:tab w:val="left" w:pos="1000"/>
        </w:tabs>
        <w:jc w:val="center"/>
        <w:rPr>
          <w:b/>
          <w:sz w:val="28"/>
          <w:szCs w:val="28"/>
        </w:rPr>
      </w:pPr>
      <w:r w:rsidRPr="001F5CD6">
        <w:rPr>
          <w:b/>
          <w:sz w:val="28"/>
          <w:szCs w:val="28"/>
        </w:rPr>
        <w:t>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взысканию).</w:t>
      </w:r>
    </w:p>
    <w:p w:rsidR="00E83EBE" w:rsidRPr="001F5CD6" w:rsidRDefault="00E83EBE" w:rsidP="00D11B0E">
      <w:pPr>
        <w:tabs>
          <w:tab w:val="left" w:pos="700"/>
          <w:tab w:val="left" w:pos="1000"/>
        </w:tabs>
        <w:jc w:val="center"/>
        <w:rPr>
          <w:b/>
          <w:sz w:val="28"/>
          <w:szCs w:val="28"/>
        </w:rPr>
      </w:pPr>
    </w:p>
    <w:p w:rsidR="00E83EBE" w:rsidRPr="001F5CD6" w:rsidRDefault="00E83EBE" w:rsidP="00E83EBE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>3.1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</w:t>
      </w:r>
      <w:r w:rsidR="008928AB" w:rsidRPr="001F5CD6">
        <w:rPr>
          <w:sz w:val="28"/>
          <w:szCs w:val="28"/>
        </w:rPr>
        <w:t xml:space="preserve">орской задолженности по доходам, </w:t>
      </w:r>
      <w:r w:rsidR="00CD6967" w:rsidRPr="001F5CD6">
        <w:rPr>
          <w:sz w:val="28"/>
          <w:szCs w:val="28"/>
        </w:rPr>
        <w:t>– осуществляется ответственными структурными подразделения</w:t>
      </w:r>
      <w:r w:rsidR="00A2382E" w:rsidRPr="001F5CD6">
        <w:rPr>
          <w:sz w:val="28"/>
          <w:szCs w:val="28"/>
        </w:rPr>
        <w:t>ми (сотрудниками) администрации,</w:t>
      </w:r>
      <w:r w:rsidR="00CD6967" w:rsidRPr="001F5CD6">
        <w:rPr>
          <w:sz w:val="28"/>
          <w:szCs w:val="28"/>
        </w:rPr>
        <w:t xml:space="preserve"> по направлению деятельности которых образовалась дебиторская задолженность по доходам.</w:t>
      </w:r>
    </w:p>
    <w:p w:rsidR="00E83EBE" w:rsidRPr="001F5CD6" w:rsidRDefault="00E83EBE" w:rsidP="00E83EBE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>3.2. 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</w:t>
      </w:r>
      <w:r w:rsidR="008928AB" w:rsidRPr="001F5CD6">
        <w:rPr>
          <w:sz w:val="28"/>
          <w:szCs w:val="28"/>
        </w:rPr>
        <w:t xml:space="preserve">, </w:t>
      </w:r>
      <w:r w:rsidR="00CD6967" w:rsidRPr="001F5CD6">
        <w:rPr>
          <w:sz w:val="28"/>
          <w:szCs w:val="28"/>
        </w:rPr>
        <w:t xml:space="preserve">– осуществляется </w:t>
      </w:r>
      <w:r w:rsidR="00C161ED" w:rsidRPr="001F5CD6">
        <w:rPr>
          <w:sz w:val="28"/>
          <w:szCs w:val="28"/>
        </w:rPr>
        <w:t>не позднее 15 календарных дней со дня образования задолженности</w:t>
      </w:r>
      <w:r w:rsidR="00CD6967" w:rsidRPr="001F5CD6">
        <w:rPr>
          <w:sz w:val="28"/>
          <w:szCs w:val="28"/>
        </w:rPr>
        <w:t>ответственными структурными подразделениями (сотрудниками) администрации, по направлению деятельности которых образовалась дебиторская задолженность по доходам.</w:t>
      </w:r>
    </w:p>
    <w:p w:rsidR="00E83EBE" w:rsidRPr="001F5CD6" w:rsidRDefault="00E83EBE" w:rsidP="00E83EBE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 xml:space="preserve">3.3. Рассмотрение вопроса о возможности </w:t>
      </w:r>
      <w:r w:rsidR="00987B87" w:rsidRPr="001F5CD6">
        <w:rPr>
          <w:sz w:val="28"/>
          <w:szCs w:val="28"/>
        </w:rPr>
        <w:t xml:space="preserve">расторжения договора (контракта), </w:t>
      </w:r>
      <w:r w:rsidRPr="001F5CD6">
        <w:rPr>
          <w:sz w:val="28"/>
          <w:szCs w:val="28"/>
        </w:rPr>
        <w:t>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</w:t>
      </w:r>
      <w:r w:rsidR="008928AB" w:rsidRPr="001F5CD6">
        <w:rPr>
          <w:sz w:val="28"/>
          <w:szCs w:val="28"/>
        </w:rPr>
        <w:t xml:space="preserve">, </w:t>
      </w:r>
      <w:r w:rsidR="000C6EF7" w:rsidRPr="001F5CD6">
        <w:rPr>
          <w:sz w:val="28"/>
          <w:szCs w:val="28"/>
        </w:rPr>
        <w:t>– осуществляется</w:t>
      </w:r>
      <w:r w:rsidR="005377E8" w:rsidRPr="001F5CD6">
        <w:rPr>
          <w:sz w:val="28"/>
          <w:szCs w:val="28"/>
        </w:rPr>
        <w:t>на постоянной основе</w:t>
      </w:r>
      <w:r w:rsidR="00CD6967" w:rsidRPr="001F5CD6">
        <w:rPr>
          <w:sz w:val="28"/>
          <w:szCs w:val="28"/>
        </w:rPr>
        <w:t>ответственными структурными подразделениями (сотрудниками) администрации, по направлению деятельности которых образовалась дебиторская задолженность по доходам.</w:t>
      </w:r>
    </w:p>
    <w:p w:rsidR="00E83EBE" w:rsidRPr="001F5CD6" w:rsidRDefault="00E83EBE" w:rsidP="00E83EBE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lastRenderedPageBreak/>
        <w:t>3.4.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 29 мая 2004 г. № 257 «Об обеспечении интересов Российской Федерации как кредитора в деле о банкротстве и в процедурах, применяемых в деле о банкротстве»,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банкротстве, в сроки, установленные абзацем первым пункта 7, абзацем первым пункта 8 и абзацами вторым, пятым и шестым пунк</w:t>
      </w:r>
      <w:r w:rsidR="008928AB" w:rsidRPr="001F5CD6">
        <w:rPr>
          <w:sz w:val="28"/>
          <w:szCs w:val="28"/>
        </w:rPr>
        <w:t xml:space="preserve">та 12 указанного Положения, </w:t>
      </w:r>
      <w:r w:rsidR="000C6EF7" w:rsidRPr="001F5CD6">
        <w:rPr>
          <w:sz w:val="28"/>
          <w:szCs w:val="28"/>
        </w:rPr>
        <w:t xml:space="preserve">– </w:t>
      </w:r>
      <w:r w:rsidR="00A2382E" w:rsidRPr="001F5CD6">
        <w:rPr>
          <w:sz w:val="28"/>
          <w:szCs w:val="28"/>
        </w:rPr>
        <w:t>осуществляется ответственными структурными подразделениями (сотрудниками) администрации, по направлению деятельности которых образовалась дебиторская задолженность по доходам.</w:t>
      </w:r>
    </w:p>
    <w:p w:rsidR="00E83EBE" w:rsidRPr="001F5CD6" w:rsidRDefault="00E83EBE" w:rsidP="00E83EBE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>3.5. 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</w:t>
      </w:r>
      <w:r w:rsidR="008928AB" w:rsidRPr="001F5CD6">
        <w:rPr>
          <w:sz w:val="28"/>
          <w:szCs w:val="28"/>
        </w:rPr>
        <w:t>стьянских (фермерских) хозяйств</w:t>
      </w:r>
      <w:r w:rsidRPr="001F5CD6">
        <w:rPr>
          <w:sz w:val="28"/>
          <w:szCs w:val="28"/>
        </w:rPr>
        <w:t>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абзацами первым и вторым пункта 4 и пунктом 7 статьи 21</w:t>
      </w:r>
      <w:r w:rsidR="00344CC4" w:rsidRPr="001F5CD6">
        <w:rPr>
          <w:sz w:val="28"/>
          <w:szCs w:val="28"/>
        </w:rPr>
        <w:t>.</w:t>
      </w:r>
      <w:r w:rsidRPr="001F5CD6">
        <w:rPr>
          <w:sz w:val="28"/>
          <w:szCs w:val="28"/>
        </w:rPr>
        <w:t>1, абзацем первым пункта 4, пунктами 5 и 6 статьи 22</w:t>
      </w:r>
      <w:r w:rsidR="00344CC4" w:rsidRPr="001F5CD6">
        <w:rPr>
          <w:sz w:val="28"/>
          <w:szCs w:val="28"/>
        </w:rPr>
        <w:t>.</w:t>
      </w:r>
      <w:r w:rsidRPr="001F5CD6">
        <w:rPr>
          <w:sz w:val="28"/>
          <w:szCs w:val="28"/>
        </w:rPr>
        <w:t>4 Федерального закона</w:t>
      </w:r>
      <w:r w:rsidR="00344CC4" w:rsidRPr="001F5CD6">
        <w:rPr>
          <w:sz w:val="28"/>
          <w:szCs w:val="28"/>
        </w:rPr>
        <w:t xml:space="preserve"> от 8 августа 2001 г. № 129-ФЗ «</w:t>
      </w:r>
      <w:r w:rsidRPr="001F5CD6">
        <w:rPr>
          <w:sz w:val="28"/>
          <w:szCs w:val="28"/>
        </w:rPr>
        <w:t xml:space="preserve">О государственной регистрации юридических лиц и </w:t>
      </w:r>
      <w:r w:rsidR="00344CC4" w:rsidRPr="001F5CD6">
        <w:rPr>
          <w:sz w:val="28"/>
          <w:szCs w:val="28"/>
        </w:rPr>
        <w:t>индивидуальных предпринимателей»</w:t>
      </w:r>
      <w:r w:rsidR="008928AB" w:rsidRPr="001F5CD6">
        <w:rPr>
          <w:sz w:val="28"/>
          <w:szCs w:val="28"/>
        </w:rPr>
        <w:t xml:space="preserve">,  </w:t>
      </w:r>
      <w:r w:rsidR="000C6EF7" w:rsidRPr="001F5CD6">
        <w:rPr>
          <w:sz w:val="28"/>
          <w:szCs w:val="28"/>
        </w:rPr>
        <w:t xml:space="preserve">– </w:t>
      </w:r>
      <w:r w:rsidR="00A2382E" w:rsidRPr="001F5CD6">
        <w:rPr>
          <w:sz w:val="28"/>
          <w:szCs w:val="28"/>
        </w:rPr>
        <w:t>осуществляетсяответственными структурными подразделениями (сотрудниками) администрации, по направлению деятельности которых образовалась дебиторская задолженность по доходам.</w:t>
      </w:r>
    </w:p>
    <w:p w:rsidR="0088757A" w:rsidRPr="001F5CD6" w:rsidRDefault="00E83EBE" w:rsidP="008928AB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>3.6.</w:t>
      </w:r>
      <w:r w:rsidR="004E032D" w:rsidRPr="001F5CD6">
        <w:rPr>
          <w:sz w:val="28"/>
          <w:szCs w:val="28"/>
        </w:rPr>
        <w:t xml:space="preserve"> Оповещение в телефонном режиме должников о наличии задолженности и необходимости её погашения – осуществляется </w:t>
      </w:r>
      <w:r w:rsidR="00987B87" w:rsidRPr="001F5CD6">
        <w:rPr>
          <w:sz w:val="28"/>
          <w:szCs w:val="28"/>
        </w:rPr>
        <w:t>на постоянной основе</w:t>
      </w:r>
      <w:r w:rsidR="004E032D" w:rsidRPr="001F5CD6">
        <w:rPr>
          <w:sz w:val="28"/>
          <w:szCs w:val="28"/>
        </w:rPr>
        <w:t xml:space="preserve"> ответственными структурными подразделениями (сотрудниками) администрации, по направлению деятельности которых образовалась </w:t>
      </w:r>
      <w:r w:rsidR="00987B87" w:rsidRPr="001F5CD6">
        <w:rPr>
          <w:sz w:val="28"/>
          <w:szCs w:val="28"/>
        </w:rPr>
        <w:t>задолженность</w:t>
      </w:r>
      <w:r w:rsidR="004E032D" w:rsidRPr="001F5CD6">
        <w:rPr>
          <w:sz w:val="28"/>
          <w:szCs w:val="28"/>
        </w:rPr>
        <w:t>.</w:t>
      </w:r>
    </w:p>
    <w:p w:rsidR="008928AB" w:rsidRPr="001F5CD6" w:rsidRDefault="008928AB" w:rsidP="008928AB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</w:p>
    <w:p w:rsidR="00D11B0E" w:rsidRPr="001F5CD6" w:rsidRDefault="00D11B0E" w:rsidP="00D11B0E">
      <w:pPr>
        <w:tabs>
          <w:tab w:val="left" w:pos="700"/>
          <w:tab w:val="left" w:pos="1000"/>
        </w:tabs>
        <w:jc w:val="center"/>
        <w:rPr>
          <w:b/>
          <w:sz w:val="28"/>
          <w:szCs w:val="28"/>
        </w:rPr>
      </w:pPr>
      <w:r w:rsidRPr="001F5CD6">
        <w:rPr>
          <w:b/>
          <w:sz w:val="28"/>
          <w:szCs w:val="28"/>
        </w:rPr>
        <w:t>4. Мероприятия по принудительному взысканию дебиторской задолженности по доходам.</w:t>
      </w:r>
    </w:p>
    <w:p w:rsidR="00344CC4" w:rsidRPr="001F5CD6" w:rsidRDefault="00344CC4" w:rsidP="00D11B0E">
      <w:pPr>
        <w:tabs>
          <w:tab w:val="left" w:pos="700"/>
          <w:tab w:val="left" w:pos="1000"/>
        </w:tabs>
        <w:jc w:val="center"/>
        <w:rPr>
          <w:b/>
          <w:sz w:val="28"/>
          <w:szCs w:val="28"/>
        </w:rPr>
      </w:pPr>
    </w:p>
    <w:p w:rsidR="00DF5278" w:rsidRPr="001F5CD6" w:rsidRDefault="00344CC4" w:rsidP="00E83EBE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>4.1. П</w:t>
      </w:r>
      <w:r w:rsidR="00E83EBE" w:rsidRPr="001F5CD6">
        <w:rPr>
          <w:sz w:val="28"/>
          <w:szCs w:val="28"/>
        </w:rPr>
        <w:t>одготовк</w:t>
      </w:r>
      <w:r w:rsidR="001B045B" w:rsidRPr="001F5CD6">
        <w:rPr>
          <w:sz w:val="28"/>
          <w:szCs w:val="28"/>
        </w:rPr>
        <w:t>а</w:t>
      </w:r>
      <w:r w:rsidR="00E83EBE" w:rsidRPr="001F5CD6">
        <w:rPr>
          <w:sz w:val="28"/>
          <w:szCs w:val="28"/>
        </w:rPr>
        <w:t xml:space="preserve"> необходимых материалов и документов</w:t>
      </w:r>
      <w:r w:rsidR="00DF5278" w:rsidRPr="001F5CD6">
        <w:rPr>
          <w:sz w:val="28"/>
          <w:szCs w:val="28"/>
        </w:rPr>
        <w:t xml:space="preserve"> для подготовки искового заявления в суд – осуществляется ответственными структурными </w:t>
      </w:r>
      <w:r w:rsidR="00DF5278" w:rsidRPr="001F5CD6">
        <w:rPr>
          <w:sz w:val="28"/>
          <w:szCs w:val="28"/>
        </w:rPr>
        <w:lastRenderedPageBreak/>
        <w:t xml:space="preserve">подразделениями (сотрудниками) администрации, по направлению деятельности которых образовалась дебиторская задолженность по доходам, в течение 10 рабочих дней с даты получения должником претензии либо возвращения письма отправителю (в администрацию) в связи с истечением срока </w:t>
      </w:r>
      <w:r w:rsidR="0047614B" w:rsidRPr="001F5CD6">
        <w:rPr>
          <w:sz w:val="28"/>
          <w:szCs w:val="28"/>
        </w:rPr>
        <w:t>хранения,</w:t>
      </w:r>
      <w:r w:rsidR="00DF5278" w:rsidRPr="001F5CD6">
        <w:rPr>
          <w:sz w:val="28"/>
          <w:szCs w:val="28"/>
        </w:rPr>
        <w:t xml:space="preserve"> либо по иной причине.</w:t>
      </w:r>
    </w:p>
    <w:p w:rsidR="00E83EBE" w:rsidRPr="001F5CD6" w:rsidRDefault="00DF5278" w:rsidP="00DF5278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 xml:space="preserve">4.2. Подготовка и </w:t>
      </w:r>
      <w:r w:rsidR="00E83EBE" w:rsidRPr="001F5CD6">
        <w:rPr>
          <w:sz w:val="28"/>
          <w:szCs w:val="28"/>
        </w:rPr>
        <w:t>подач</w:t>
      </w:r>
      <w:r w:rsidR="001B045B" w:rsidRPr="001F5CD6">
        <w:rPr>
          <w:sz w:val="28"/>
          <w:szCs w:val="28"/>
        </w:rPr>
        <w:t>а</w:t>
      </w:r>
      <w:r w:rsidR="00E83EBE" w:rsidRPr="001F5CD6">
        <w:rPr>
          <w:sz w:val="28"/>
          <w:szCs w:val="28"/>
        </w:rPr>
        <w:t xml:space="preserve"> искового заявления в суд в пределах сроков, установленных законод</w:t>
      </w:r>
      <w:r w:rsidR="00344CC4" w:rsidRPr="001F5CD6">
        <w:rPr>
          <w:sz w:val="28"/>
          <w:szCs w:val="28"/>
        </w:rPr>
        <w:t>ательством Российской Фед</w:t>
      </w:r>
      <w:r w:rsidR="008928AB" w:rsidRPr="001F5CD6">
        <w:rPr>
          <w:sz w:val="28"/>
          <w:szCs w:val="28"/>
        </w:rPr>
        <w:t xml:space="preserve">ерации, </w:t>
      </w:r>
      <w:r w:rsidRPr="001F5CD6">
        <w:rPr>
          <w:sz w:val="28"/>
          <w:szCs w:val="28"/>
        </w:rPr>
        <w:t xml:space="preserve">– осуществляется отделом судебной защиты </w:t>
      </w:r>
      <w:r w:rsidR="0047614B" w:rsidRPr="001F5CD6">
        <w:rPr>
          <w:sz w:val="28"/>
          <w:szCs w:val="28"/>
        </w:rPr>
        <w:t xml:space="preserve">администрации </w:t>
      </w:r>
      <w:r w:rsidR="00C161ED" w:rsidRPr="001F5CD6">
        <w:rPr>
          <w:sz w:val="28"/>
          <w:szCs w:val="28"/>
        </w:rPr>
        <w:t>не позднее 60 календарных дней с момента неисполнения контрагентом срока, установленного претензией (требованием) для погашения дебиторской задолженности.</w:t>
      </w:r>
    </w:p>
    <w:p w:rsidR="00E83EBE" w:rsidRPr="001F5CD6" w:rsidRDefault="00344CC4" w:rsidP="00E83EBE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>4.2. О</w:t>
      </w:r>
      <w:r w:rsidR="00E83EBE" w:rsidRPr="001F5CD6">
        <w:rPr>
          <w:sz w:val="28"/>
          <w:szCs w:val="28"/>
        </w:rPr>
        <w:t>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</w:t>
      </w:r>
      <w:r w:rsidR="008928AB" w:rsidRPr="001F5CD6">
        <w:rPr>
          <w:sz w:val="28"/>
          <w:szCs w:val="28"/>
        </w:rPr>
        <w:t xml:space="preserve">ий при наличии к тому оснований, </w:t>
      </w:r>
      <w:r w:rsidR="000C6EF7" w:rsidRPr="001F5CD6">
        <w:rPr>
          <w:sz w:val="28"/>
          <w:szCs w:val="28"/>
        </w:rPr>
        <w:t xml:space="preserve">– </w:t>
      </w:r>
      <w:r w:rsidR="0047614B" w:rsidRPr="001F5CD6">
        <w:rPr>
          <w:sz w:val="28"/>
          <w:szCs w:val="28"/>
        </w:rPr>
        <w:t xml:space="preserve">осуществляется отделом судебной защиты администрации </w:t>
      </w:r>
      <w:r w:rsidR="00C161ED" w:rsidRPr="001F5CD6">
        <w:rPr>
          <w:sz w:val="28"/>
          <w:szCs w:val="28"/>
        </w:rPr>
        <w:t>в течение 10 календарных дней с момента возникновения такого основания</w:t>
      </w:r>
      <w:r w:rsidR="0047614B" w:rsidRPr="001F5CD6">
        <w:rPr>
          <w:sz w:val="28"/>
          <w:szCs w:val="28"/>
        </w:rPr>
        <w:t>.</w:t>
      </w:r>
    </w:p>
    <w:p w:rsidR="00E83EBE" w:rsidRPr="001F5CD6" w:rsidRDefault="00344CC4" w:rsidP="00E83EBE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>4.3. Н</w:t>
      </w:r>
      <w:r w:rsidR="00E83EBE" w:rsidRPr="001F5CD6">
        <w:rPr>
          <w:sz w:val="28"/>
          <w:szCs w:val="28"/>
        </w:rPr>
        <w:t xml:space="preserve">аправление исполнительных документов на исполнение в случаях, порядке и в пределах сроков, которые установлены законодательством Российской </w:t>
      </w:r>
      <w:r w:rsidR="008928AB" w:rsidRPr="001F5CD6">
        <w:rPr>
          <w:sz w:val="28"/>
          <w:szCs w:val="28"/>
        </w:rPr>
        <w:t xml:space="preserve">Федерации, </w:t>
      </w:r>
      <w:r w:rsidR="000C6EF7" w:rsidRPr="001F5CD6">
        <w:rPr>
          <w:sz w:val="28"/>
          <w:szCs w:val="28"/>
        </w:rPr>
        <w:t xml:space="preserve">– </w:t>
      </w:r>
      <w:r w:rsidR="0047614B" w:rsidRPr="001F5CD6">
        <w:rPr>
          <w:sz w:val="28"/>
          <w:szCs w:val="28"/>
        </w:rPr>
        <w:t xml:space="preserve">осуществляется отделом судебной защиты администрации </w:t>
      </w:r>
      <w:r w:rsidR="00C161ED" w:rsidRPr="001F5CD6">
        <w:rPr>
          <w:sz w:val="28"/>
          <w:szCs w:val="28"/>
        </w:rPr>
        <w:t>не позднее 30 календарных дней с момента получения исполнительного документа</w:t>
      </w:r>
      <w:r w:rsidR="008928AB" w:rsidRPr="001F5CD6">
        <w:rPr>
          <w:sz w:val="28"/>
          <w:szCs w:val="28"/>
        </w:rPr>
        <w:t>.</w:t>
      </w:r>
    </w:p>
    <w:p w:rsidR="00E83EBE" w:rsidRPr="001F5CD6" w:rsidRDefault="00E83EBE" w:rsidP="00E83EBE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</w:p>
    <w:p w:rsidR="00D11B0E" w:rsidRPr="001F5CD6" w:rsidRDefault="00D11B0E" w:rsidP="00D11B0E">
      <w:pPr>
        <w:tabs>
          <w:tab w:val="left" w:pos="700"/>
          <w:tab w:val="left" w:pos="1000"/>
        </w:tabs>
        <w:jc w:val="center"/>
        <w:rPr>
          <w:b/>
          <w:sz w:val="28"/>
          <w:szCs w:val="28"/>
        </w:rPr>
      </w:pPr>
      <w:r w:rsidRPr="001F5CD6">
        <w:rPr>
          <w:b/>
          <w:sz w:val="28"/>
          <w:szCs w:val="28"/>
        </w:rPr>
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</w:r>
      <w:r w:rsidR="008010B7" w:rsidRPr="001F5CD6">
        <w:rPr>
          <w:b/>
          <w:sz w:val="28"/>
          <w:szCs w:val="28"/>
        </w:rPr>
        <w:t>.</w:t>
      </w:r>
    </w:p>
    <w:p w:rsidR="008010B7" w:rsidRPr="001F5CD6" w:rsidRDefault="008010B7" w:rsidP="00D11B0E">
      <w:pPr>
        <w:tabs>
          <w:tab w:val="left" w:pos="700"/>
          <w:tab w:val="left" w:pos="1000"/>
        </w:tabs>
        <w:jc w:val="center"/>
        <w:rPr>
          <w:b/>
          <w:sz w:val="28"/>
          <w:szCs w:val="28"/>
        </w:rPr>
      </w:pPr>
    </w:p>
    <w:p w:rsidR="008010B7" w:rsidRPr="001F5CD6" w:rsidRDefault="008010B7" w:rsidP="008010B7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 xml:space="preserve">5.1. </w:t>
      </w:r>
      <w:r w:rsidR="00635E4B" w:rsidRPr="001F5CD6">
        <w:rPr>
          <w:sz w:val="28"/>
          <w:szCs w:val="28"/>
        </w:rPr>
        <w:t>Наблюдение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</w:r>
      <w:r w:rsidR="000C6EF7" w:rsidRPr="001F5CD6">
        <w:rPr>
          <w:sz w:val="28"/>
          <w:szCs w:val="28"/>
        </w:rPr>
        <w:t xml:space="preserve"> – осуществляется </w:t>
      </w:r>
      <w:r w:rsidR="00036538" w:rsidRPr="001F5CD6">
        <w:rPr>
          <w:sz w:val="28"/>
          <w:szCs w:val="28"/>
        </w:rPr>
        <w:t xml:space="preserve">на постоянной основе </w:t>
      </w:r>
      <w:r w:rsidR="000C6EF7" w:rsidRPr="001F5CD6">
        <w:rPr>
          <w:sz w:val="28"/>
          <w:szCs w:val="28"/>
        </w:rPr>
        <w:t>ответственными структурными подразделениями (сотрудниками) администрации, по направлению деятельности которых образовалась дебиторская задолженность по доходам.</w:t>
      </w:r>
    </w:p>
    <w:p w:rsidR="0023075B" w:rsidRPr="001F5CD6" w:rsidRDefault="0023075B" w:rsidP="0023075B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 xml:space="preserve">5.2. Проведение сверок с Федеральной службой судебных приставов о ходе исполнительных производств, возбужденных по взысканию дебиторской задолженности по доходам, – осуществляется ежеквартально ответственными структурными подразделениями (сотрудниками) администрации, по направлению деятельности которых образовалась дебиторская задолженность по доходам. </w:t>
      </w:r>
    </w:p>
    <w:p w:rsidR="0023075B" w:rsidRPr="001F5CD6" w:rsidRDefault="0023075B" w:rsidP="0023075B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t>5.3. Проведение с Федеральной службой судебных приставов совместных рейдов по должникам – осуществляется ежегодно ответственными структурными подразделениями (сотрудниками) администрации, по направлению деятельности которых образовалась дебиторская задолженность по доходам.</w:t>
      </w:r>
    </w:p>
    <w:p w:rsidR="000C6EF7" w:rsidRPr="001F5CD6" w:rsidRDefault="000C6EF7" w:rsidP="008010B7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  <w:r w:rsidRPr="001F5CD6">
        <w:rPr>
          <w:sz w:val="28"/>
          <w:szCs w:val="28"/>
        </w:rPr>
        <w:lastRenderedPageBreak/>
        <w:t>5.</w:t>
      </w:r>
      <w:r w:rsidR="0023075B" w:rsidRPr="001F5CD6">
        <w:rPr>
          <w:sz w:val="28"/>
          <w:szCs w:val="28"/>
        </w:rPr>
        <w:t>4</w:t>
      </w:r>
      <w:r w:rsidRPr="001F5CD6">
        <w:rPr>
          <w:sz w:val="28"/>
          <w:szCs w:val="28"/>
        </w:rPr>
        <w:t xml:space="preserve">. </w:t>
      </w:r>
      <w:r w:rsidR="009C3699" w:rsidRPr="001F5CD6">
        <w:rPr>
          <w:sz w:val="28"/>
          <w:szCs w:val="28"/>
        </w:rPr>
        <w:t>Формирование пакета документов, подтверждающих наличие оснований для принятия решений о признании безнадежной и (или) сомни</w:t>
      </w:r>
      <w:r w:rsidR="00ED45AA" w:rsidRPr="001F5CD6">
        <w:rPr>
          <w:sz w:val="28"/>
          <w:szCs w:val="28"/>
        </w:rPr>
        <w:t>тельной задолженности</w:t>
      </w:r>
      <w:r w:rsidR="009C3699" w:rsidRPr="001F5CD6">
        <w:rPr>
          <w:sz w:val="28"/>
          <w:szCs w:val="28"/>
        </w:rPr>
        <w:t xml:space="preserve">, – </w:t>
      </w:r>
      <w:r w:rsidR="0023075B" w:rsidRPr="001F5CD6">
        <w:rPr>
          <w:sz w:val="28"/>
          <w:szCs w:val="28"/>
        </w:rPr>
        <w:t xml:space="preserve">осуществляется </w:t>
      </w:r>
      <w:r w:rsidR="00036538" w:rsidRPr="001F5CD6">
        <w:rPr>
          <w:sz w:val="28"/>
          <w:szCs w:val="28"/>
        </w:rPr>
        <w:t xml:space="preserve">на постоянной основе </w:t>
      </w:r>
      <w:r w:rsidR="00966D0B" w:rsidRPr="001F5CD6">
        <w:rPr>
          <w:sz w:val="28"/>
          <w:szCs w:val="28"/>
        </w:rPr>
        <w:t xml:space="preserve">по мере выявления </w:t>
      </w:r>
      <w:r w:rsidR="00C161ED" w:rsidRPr="001F5CD6">
        <w:rPr>
          <w:sz w:val="28"/>
          <w:szCs w:val="28"/>
        </w:rPr>
        <w:t xml:space="preserve">дебиторской </w:t>
      </w:r>
      <w:r w:rsidR="005377E8" w:rsidRPr="001F5CD6">
        <w:rPr>
          <w:sz w:val="28"/>
          <w:szCs w:val="28"/>
        </w:rPr>
        <w:t>з</w:t>
      </w:r>
      <w:r w:rsidR="00966D0B" w:rsidRPr="001F5CD6">
        <w:rPr>
          <w:sz w:val="28"/>
          <w:szCs w:val="28"/>
        </w:rPr>
        <w:t>адолженности</w:t>
      </w:r>
      <w:r w:rsidR="005377E8" w:rsidRPr="001F5CD6">
        <w:rPr>
          <w:sz w:val="28"/>
          <w:szCs w:val="28"/>
        </w:rPr>
        <w:t>, имеющей признаки безнадежной к взысканию и (или) сомнительной,</w:t>
      </w:r>
      <w:r w:rsidR="0023075B" w:rsidRPr="001F5CD6">
        <w:rPr>
          <w:sz w:val="28"/>
          <w:szCs w:val="28"/>
        </w:rPr>
        <w:t>ответственными структурными подразделениями (сотрудниками) администрации, по направлению деятельности которых образовалась дебиторская задолженность по доходам.</w:t>
      </w:r>
    </w:p>
    <w:p w:rsidR="00604EB6" w:rsidRPr="001F5CD6" w:rsidRDefault="00604EB6" w:rsidP="008010B7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</w:p>
    <w:p w:rsidR="00604EB6" w:rsidRPr="001F5CD6" w:rsidRDefault="00604EB6" w:rsidP="008010B7">
      <w:pPr>
        <w:tabs>
          <w:tab w:val="left" w:pos="700"/>
          <w:tab w:val="left" w:pos="1000"/>
        </w:tabs>
        <w:ind w:firstLine="709"/>
        <w:jc w:val="both"/>
        <w:rPr>
          <w:sz w:val="28"/>
          <w:szCs w:val="28"/>
        </w:rPr>
      </w:pPr>
    </w:p>
    <w:p w:rsidR="00604EB6" w:rsidRPr="001F5CD6" w:rsidRDefault="00591AE4" w:rsidP="00604EB6">
      <w:pPr>
        <w:rPr>
          <w:sz w:val="28"/>
          <w:szCs w:val="28"/>
        </w:rPr>
      </w:pPr>
      <w:r>
        <w:rPr>
          <w:sz w:val="28"/>
          <w:szCs w:val="28"/>
        </w:rPr>
        <w:t>Глава Сенного сельского поселения</w:t>
      </w:r>
    </w:p>
    <w:p w:rsidR="00604EB6" w:rsidRPr="001F5CD6" w:rsidRDefault="00604EB6" w:rsidP="00604EB6">
      <w:pPr>
        <w:rPr>
          <w:sz w:val="28"/>
          <w:szCs w:val="28"/>
        </w:rPr>
      </w:pPr>
      <w:r w:rsidRPr="001F5CD6">
        <w:rPr>
          <w:sz w:val="28"/>
          <w:szCs w:val="28"/>
        </w:rPr>
        <w:t>Темрюкск</w:t>
      </w:r>
      <w:r w:rsidR="00591AE4">
        <w:rPr>
          <w:sz w:val="28"/>
          <w:szCs w:val="28"/>
        </w:rPr>
        <w:t>ого</w:t>
      </w:r>
      <w:r w:rsidRPr="001F5CD6">
        <w:rPr>
          <w:sz w:val="28"/>
          <w:szCs w:val="28"/>
        </w:rPr>
        <w:t xml:space="preserve"> муниципальн</w:t>
      </w:r>
      <w:r w:rsidR="00591AE4">
        <w:rPr>
          <w:sz w:val="28"/>
          <w:szCs w:val="28"/>
        </w:rPr>
        <w:t>ого</w:t>
      </w:r>
      <w:r w:rsidRPr="001F5CD6">
        <w:rPr>
          <w:sz w:val="28"/>
          <w:szCs w:val="28"/>
        </w:rPr>
        <w:t xml:space="preserve"> район</w:t>
      </w:r>
      <w:r w:rsidR="00591AE4">
        <w:rPr>
          <w:sz w:val="28"/>
          <w:szCs w:val="28"/>
        </w:rPr>
        <w:t>а</w:t>
      </w:r>
    </w:p>
    <w:p w:rsidR="005B1A9D" w:rsidRPr="0060772E" w:rsidRDefault="00604EB6" w:rsidP="00604EB6">
      <w:pPr>
        <w:tabs>
          <w:tab w:val="left" w:pos="700"/>
          <w:tab w:val="left" w:pos="1000"/>
        </w:tabs>
        <w:jc w:val="both"/>
        <w:rPr>
          <w:sz w:val="28"/>
          <w:szCs w:val="28"/>
        </w:rPr>
      </w:pPr>
      <w:r w:rsidRPr="001F5CD6">
        <w:rPr>
          <w:sz w:val="28"/>
          <w:szCs w:val="28"/>
        </w:rPr>
        <w:t>Краснодарского края</w:t>
      </w:r>
      <w:r w:rsidRPr="001F5CD6">
        <w:rPr>
          <w:sz w:val="28"/>
          <w:szCs w:val="28"/>
        </w:rPr>
        <w:tab/>
      </w:r>
      <w:r w:rsidRPr="001F5CD6">
        <w:rPr>
          <w:sz w:val="28"/>
          <w:szCs w:val="28"/>
        </w:rPr>
        <w:tab/>
      </w:r>
      <w:r w:rsidRPr="001F5CD6">
        <w:rPr>
          <w:sz w:val="28"/>
          <w:szCs w:val="28"/>
        </w:rPr>
        <w:tab/>
        <w:t xml:space="preserve">                                               </w:t>
      </w:r>
      <w:r w:rsidR="00591AE4">
        <w:rPr>
          <w:sz w:val="28"/>
          <w:szCs w:val="28"/>
        </w:rPr>
        <w:t>Н.П. Дудко</w:t>
      </w:r>
    </w:p>
    <w:sectPr w:rsidR="005B1A9D" w:rsidRPr="0060772E" w:rsidSect="00604EB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AA7" w:rsidRDefault="00CE3AA7" w:rsidP="00D47D6E">
      <w:r>
        <w:separator/>
      </w:r>
    </w:p>
  </w:endnote>
  <w:endnote w:type="continuationSeparator" w:id="1">
    <w:p w:rsidR="00CE3AA7" w:rsidRDefault="00CE3AA7" w:rsidP="00D47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AA7" w:rsidRDefault="00CE3AA7" w:rsidP="00D47D6E">
      <w:r>
        <w:separator/>
      </w:r>
    </w:p>
  </w:footnote>
  <w:footnote w:type="continuationSeparator" w:id="1">
    <w:p w:rsidR="00CE3AA7" w:rsidRDefault="00CE3AA7" w:rsidP="00D47D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4AF" w:rsidRPr="007159B4" w:rsidRDefault="004D66A9">
    <w:pPr>
      <w:pStyle w:val="a5"/>
      <w:jc w:val="center"/>
      <w:rPr>
        <w:sz w:val="28"/>
        <w:szCs w:val="28"/>
      </w:rPr>
    </w:pPr>
    <w:r w:rsidRPr="007159B4">
      <w:rPr>
        <w:sz w:val="28"/>
        <w:szCs w:val="28"/>
      </w:rPr>
      <w:fldChar w:fldCharType="begin"/>
    </w:r>
    <w:r w:rsidR="00DC04AF" w:rsidRPr="007159B4">
      <w:rPr>
        <w:sz w:val="28"/>
        <w:szCs w:val="28"/>
      </w:rPr>
      <w:instrText>PAGE   \* MERGEFORMAT</w:instrText>
    </w:r>
    <w:r w:rsidRPr="007159B4">
      <w:rPr>
        <w:sz w:val="28"/>
        <w:szCs w:val="28"/>
      </w:rPr>
      <w:fldChar w:fldCharType="separate"/>
    </w:r>
    <w:r w:rsidR="00591AE4">
      <w:rPr>
        <w:noProof/>
        <w:sz w:val="28"/>
        <w:szCs w:val="28"/>
      </w:rPr>
      <w:t>2</w:t>
    </w:r>
    <w:r w:rsidRPr="007159B4">
      <w:rPr>
        <w:sz w:val="28"/>
        <w:szCs w:val="28"/>
      </w:rPr>
      <w:fldChar w:fldCharType="end"/>
    </w:r>
  </w:p>
  <w:p w:rsidR="00DC04AF" w:rsidRDefault="00DC04A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50029"/>
    <w:multiLevelType w:val="hybridMultilevel"/>
    <w:tmpl w:val="AC361222"/>
    <w:lvl w:ilvl="0" w:tplc="0419000F">
      <w:start w:val="1"/>
      <w:numFmt w:val="decimal"/>
      <w:lvlText w:val="%1."/>
      <w:lvlJc w:val="left"/>
      <w:pPr>
        <w:ind w:left="-1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5" w:hanging="360"/>
      </w:pPr>
    </w:lvl>
    <w:lvl w:ilvl="2" w:tplc="0419001B" w:tentative="1">
      <w:start w:val="1"/>
      <w:numFmt w:val="lowerRoman"/>
      <w:lvlText w:val="%3."/>
      <w:lvlJc w:val="right"/>
      <w:pPr>
        <w:ind w:left="175" w:hanging="180"/>
      </w:pPr>
    </w:lvl>
    <w:lvl w:ilvl="3" w:tplc="0419000F" w:tentative="1">
      <w:start w:val="1"/>
      <w:numFmt w:val="decimal"/>
      <w:lvlText w:val="%4."/>
      <w:lvlJc w:val="left"/>
      <w:pPr>
        <w:ind w:left="895" w:hanging="360"/>
      </w:pPr>
    </w:lvl>
    <w:lvl w:ilvl="4" w:tplc="04190019" w:tentative="1">
      <w:start w:val="1"/>
      <w:numFmt w:val="lowerLetter"/>
      <w:lvlText w:val="%5."/>
      <w:lvlJc w:val="left"/>
      <w:pPr>
        <w:ind w:left="1615" w:hanging="360"/>
      </w:pPr>
    </w:lvl>
    <w:lvl w:ilvl="5" w:tplc="0419001B" w:tentative="1">
      <w:start w:val="1"/>
      <w:numFmt w:val="lowerRoman"/>
      <w:lvlText w:val="%6."/>
      <w:lvlJc w:val="right"/>
      <w:pPr>
        <w:ind w:left="2335" w:hanging="180"/>
      </w:pPr>
    </w:lvl>
    <w:lvl w:ilvl="6" w:tplc="0419000F" w:tentative="1">
      <w:start w:val="1"/>
      <w:numFmt w:val="decimal"/>
      <w:lvlText w:val="%7."/>
      <w:lvlJc w:val="left"/>
      <w:pPr>
        <w:ind w:left="3055" w:hanging="360"/>
      </w:pPr>
    </w:lvl>
    <w:lvl w:ilvl="7" w:tplc="04190019" w:tentative="1">
      <w:start w:val="1"/>
      <w:numFmt w:val="lowerLetter"/>
      <w:lvlText w:val="%8."/>
      <w:lvlJc w:val="left"/>
      <w:pPr>
        <w:ind w:left="3775" w:hanging="360"/>
      </w:pPr>
    </w:lvl>
    <w:lvl w:ilvl="8" w:tplc="0419001B" w:tentative="1">
      <w:start w:val="1"/>
      <w:numFmt w:val="lowerRoman"/>
      <w:lvlText w:val="%9."/>
      <w:lvlJc w:val="right"/>
      <w:pPr>
        <w:ind w:left="4495" w:hanging="180"/>
      </w:pPr>
    </w:lvl>
  </w:abstractNum>
  <w:abstractNum w:abstractNumId="1">
    <w:nsid w:val="10CB7314"/>
    <w:multiLevelType w:val="hybridMultilevel"/>
    <w:tmpl w:val="67602BBC"/>
    <w:lvl w:ilvl="0" w:tplc="2EE6BD56">
      <w:start w:val="1"/>
      <w:numFmt w:val="decimal"/>
      <w:lvlText w:val="%1."/>
      <w:lvlJc w:val="left"/>
      <w:pPr>
        <w:ind w:left="9221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">
    <w:nsid w:val="3ED77FA3"/>
    <w:multiLevelType w:val="hybridMultilevel"/>
    <w:tmpl w:val="6470B302"/>
    <w:lvl w:ilvl="0" w:tplc="371EE568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9D342DC"/>
    <w:multiLevelType w:val="hybridMultilevel"/>
    <w:tmpl w:val="3006CF4E"/>
    <w:lvl w:ilvl="0" w:tplc="52D667E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465D02"/>
    <w:multiLevelType w:val="hybridMultilevel"/>
    <w:tmpl w:val="E1C4978E"/>
    <w:lvl w:ilvl="0" w:tplc="154C8B1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51A"/>
    <w:rsid w:val="000021AF"/>
    <w:rsid w:val="0000788B"/>
    <w:rsid w:val="0003126C"/>
    <w:rsid w:val="00031D06"/>
    <w:rsid w:val="00036538"/>
    <w:rsid w:val="00044614"/>
    <w:rsid w:val="00044C1D"/>
    <w:rsid w:val="000664D9"/>
    <w:rsid w:val="000700AE"/>
    <w:rsid w:val="000A0131"/>
    <w:rsid w:val="000A71E4"/>
    <w:rsid w:val="000B6DA4"/>
    <w:rsid w:val="000C1BED"/>
    <w:rsid w:val="000C6EF7"/>
    <w:rsid w:val="000D3105"/>
    <w:rsid w:val="000D4011"/>
    <w:rsid w:val="000D5680"/>
    <w:rsid w:val="000E1944"/>
    <w:rsid w:val="000E4144"/>
    <w:rsid w:val="000F591A"/>
    <w:rsid w:val="000F7E06"/>
    <w:rsid w:val="001004B0"/>
    <w:rsid w:val="00102371"/>
    <w:rsid w:val="00123B9B"/>
    <w:rsid w:val="00137DAB"/>
    <w:rsid w:val="00143415"/>
    <w:rsid w:val="00146FF0"/>
    <w:rsid w:val="00157986"/>
    <w:rsid w:val="00175F9A"/>
    <w:rsid w:val="00181B94"/>
    <w:rsid w:val="00190346"/>
    <w:rsid w:val="00192B1F"/>
    <w:rsid w:val="001A7FB6"/>
    <w:rsid w:val="001B045B"/>
    <w:rsid w:val="001B306A"/>
    <w:rsid w:val="001D56E0"/>
    <w:rsid w:val="001D60E1"/>
    <w:rsid w:val="001E47EC"/>
    <w:rsid w:val="001F5CD6"/>
    <w:rsid w:val="00201105"/>
    <w:rsid w:val="002027CC"/>
    <w:rsid w:val="00204074"/>
    <w:rsid w:val="00206ED3"/>
    <w:rsid w:val="0023075B"/>
    <w:rsid w:val="00233D5C"/>
    <w:rsid w:val="00233F8A"/>
    <w:rsid w:val="00235708"/>
    <w:rsid w:val="00244900"/>
    <w:rsid w:val="00251ECB"/>
    <w:rsid w:val="00256348"/>
    <w:rsid w:val="0026243E"/>
    <w:rsid w:val="002629DA"/>
    <w:rsid w:val="00273CA1"/>
    <w:rsid w:val="00286CEE"/>
    <w:rsid w:val="0029569A"/>
    <w:rsid w:val="002B38EE"/>
    <w:rsid w:val="002B3E62"/>
    <w:rsid w:val="002C6994"/>
    <w:rsid w:val="002D396E"/>
    <w:rsid w:val="00314339"/>
    <w:rsid w:val="00315E8A"/>
    <w:rsid w:val="00321109"/>
    <w:rsid w:val="00331125"/>
    <w:rsid w:val="003320B5"/>
    <w:rsid w:val="00344CC4"/>
    <w:rsid w:val="00344E32"/>
    <w:rsid w:val="003570E9"/>
    <w:rsid w:val="00357BE8"/>
    <w:rsid w:val="0036135D"/>
    <w:rsid w:val="00362069"/>
    <w:rsid w:val="00363D27"/>
    <w:rsid w:val="00387746"/>
    <w:rsid w:val="00387BC1"/>
    <w:rsid w:val="00391907"/>
    <w:rsid w:val="0039294D"/>
    <w:rsid w:val="00395689"/>
    <w:rsid w:val="003A73EE"/>
    <w:rsid w:val="003B6E7D"/>
    <w:rsid w:val="003B751A"/>
    <w:rsid w:val="003C71D0"/>
    <w:rsid w:val="003E0AEB"/>
    <w:rsid w:val="003E2FF7"/>
    <w:rsid w:val="003F63CA"/>
    <w:rsid w:val="00400856"/>
    <w:rsid w:val="004040B1"/>
    <w:rsid w:val="004040B9"/>
    <w:rsid w:val="00412864"/>
    <w:rsid w:val="0042157D"/>
    <w:rsid w:val="00452E7A"/>
    <w:rsid w:val="004609D9"/>
    <w:rsid w:val="0047614B"/>
    <w:rsid w:val="004B414A"/>
    <w:rsid w:val="004C33E3"/>
    <w:rsid w:val="004C5DC0"/>
    <w:rsid w:val="004D66A9"/>
    <w:rsid w:val="004D7ED2"/>
    <w:rsid w:val="004E032D"/>
    <w:rsid w:val="004E43FA"/>
    <w:rsid w:val="004E56D5"/>
    <w:rsid w:val="004E632A"/>
    <w:rsid w:val="004F2FCA"/>
    <w:rsid w:val="00502B73"/>
    <w:rsid w:val="00517D26"/>
    <w:rsid w:val="00524C2C"/>
    <w:rsid w:val="005377E8"/>
    <w:rsid w:val="0054728F"/>
    <w:rsid w:val="00556935"/>
    <w:rsid w:val="0056137B"/>
    <w:rsid w:val="00573F6A"/>
    <w:rsid w:val="005742E2"/>
    <w:rsid w:val="00574C8F"/>
    <w:rsid w:val="00577B3A"/>
    <w:rsid w:val="005839B7"/>
    <w:rsid w:val="00591AE4"/>
    <w:rsid w:val="005920C6"/>
    <w:rsid w:val="00592897"/>
    <w:rsid w:val="005947E1"/>
    <w:rsid w:val="0059623C"/>
    <w:rsid w:val="005A414F"/>
    <w:rsid w:val="005B1A9D"/>
    <w:rsid w:val="005B6646"/>
    <w:rsid w:val="005E5A9E"/>
    <w:rsid w:val="00604EB6"/>
    <w:rsid w:val="0060772E"/>
    <w:rsid w:val="00613753"/>
    <w:rsid w:val="00620AC3"/>
    <w:rsid w:val="00623B19"/>
    <w:rsid w:val="00626E61"/>
    <w:rsid w:val="00630472"/>
    <w:rsid w:val="00635E4B"/>
    <w:rsid w:val="0064461D"/>
    <w:rsid w:val="0065141F"/>
    <w:rsid w:val="00656583"/>
    <w:rsid w:val="00657431"/>
    <w:rsid w:val="00657D9A"/>
    <w:rsid w:val="0066418A"/>
    <w:rsid w:val="00665B53"/>
    <w:rsid w:val="006761B3"/>
    <w:rsid w:val="006954AE"/>
    <w:rsid w:val="006A235C"/>
    <w:rsid w:val="006A2E30"/>
    <w:rsid w:val="006A4B3D"/>
    <w:rsid w:val="006B1E39"/>
    <w:rsid w:val="006B2EF1"/>
    <w:rsid w:val="006D034D"/>
    <w:rsid w:val="006D0D26"/>
    <w:rsid w:val="006F15A4"/>
    <w:rsid w:val="0070484E"/>
    <w:rsid w:val="00710861"/>
    <w:rsid w:val="00711AB5"/>
    <w:rsid w:val="00712DD9"/>
    <w:rsid w:val="00714CD6"/>
    <w:rsid w:val="007159B4"/>
    <w:rsid w:val="007177AA"/>
    <w:rsid w:val="00720757"/>
    <w:rsid w:val="00756D23"/>
    <w:rsid w:val="007722C0"/>
    <w:rsid w:val="00773877"/>
    <w:rsid w:val="007801ED"/>
    <w:rsid w:val="007843B3"/>
    <w:rsid w:val="007A6C80"/>
    <w:rsid w:val="007C41CC"/>
    <w:rsid w:val="007D0349"/>
    <w:rsid w:val="007E61B6"/>
    <w:rsid w:val="007F55A8"/>
    <w:rsid w:val="008010B7"/>
    <w:rsid w:val="00801B98"/>
    <w:rsid w:val="0081494D"/>
    <w:rsid w:val="00817A8D"/>
    <w:rsid w:val="008260C3"/>
    <w:rsid w:val="008274A3"/>
    <w:rsid w:val="00831043"/>
    <w:rsid w:val="008368AB"/>
    <w:rsid w:val="00856646"/>
    <w:rsid w:val="0085691D"/>
    <w:rsid w:val="00866835"/>
    <w:rsid w:val="008735E2"/>
    <w:rsid w:val="008755B8"/>
    <w:rsid w:val="00877E68"/>
    <w:rsid w:val="00883046"/>
    <w:rsid w:val="0088757A"/>
    <w:rsid w:val="0089074D"/>
    <w:rsid w:val="008928AB"/>
    <w:rsid w:val="00894C02"/>
    <w:rsid w:val="00897118"/>
    <w:rsid w:val="008A00CB"/>
    <w:rsid w:val="008B78AE"/>
    <w:rsid w:val="008C422F"/>
    <w:rsid w:val="008C66A7"/>
    <w:rsid w:val="008E1DF4"/>
    <w:rsid w:val="008E7E7A"/>
    <w:rsid w:val="008F03D4"/>
    <w:rsid w:val="00915A09"/>
    <w:rsid w:val="009230AB"/>
    <w:rsid w:val="00923D6C"/>
    <w:rsid w:val="00930401"/>
    <w:rsid w:val="009409E8"/>
    <w:rsid w:val="009427DB"/>
    <w:rsid w:val="0094330D"/>
    <w:rsid w:val="00943669"/>
    <w:rsid w:val="009437F9"/>
    <w:rsid w:val="00952DB2"/>
    <w:rsid w:val="009533F9"/>
    <w:rsid w:val="00956458"/>
    <w:rsid w:val="00957154"/>
    <w:rsid w:val="00965BE6"/>
    <w:rsid w:val="00966D0B"/>
    <w:rsid w:val="00977B57"/>
    <w:rsid w:val="009868B4"/>
    <w:rsid w:val="00987B87"/>
    <w:rsid w:val="00995A81"/>
    <w:rsid w:val="009A3FA4"/>
    <w:rsid w:val="009B1E15"/>
    <w:rsid w:val="009B3184"/>
    <w:rsid w:val="009C3699"/>
    <w:rsid w:val="009D3BBB"/>
    <w:rsid w:val="009D78AD"/>
    <w:rsid w:val="009F0862"/>
    <w:rsid w:val="009F316D"/>
    <w:rsid w:val="00A2382E"/>
    <w:rsid w:val="00A24D33"/>
    <w:rsid w:val="00A3454E"/>
    <w:rsid w:val="00A364AC"/>
    <w:rsid w:val="00A4019E"/>
    <w:rsid w:val="00A553D1"/>
    <w:rsid w:val="00A675A6"/>
    <w:rsid w:val="00A94596"/>
    <w:rsid w:val="00A94A24"/>
    <w:rsid w:val="00A94C44"/>
    <w:rsid w:val="00AC311C"/>
    <w:rsid w:val="00AD2345"/>
    <w:rsid w:val="00B03B0E"/>
    <w:rsid w:val="00B323E5"/>
    <w:rsid w:val="00B33357"/>
    <w:rsid w:val="00B34030"/>
    <w:rsid w:val="00B4180A"/>
    <w:rsid w:val="00B440F7"/>
    <w:rsid w:val="00B44685"/>
    <w:rsid w:val="00B50C64"/>
    <w:rsid w:val="00B8465B"/>
    <w:rsid w:val="00B91D77"/>
    <w:rsid w:val="00B94015"/>
    <w:rsid w:val="00B979C4"/>
    <w:rsid w:val="00BA1133"/>
    <w:rsid w:val="00BA6BA0"/>
    <w:rsid w:val="00BB665B"/>
    <w:rsid w:val="00BC1463"/>
    <w:rsid w:val="00BC2C2D"/>
    <w:rsid w:val="00BC7B72"/>
    <w:rsid w:val="00BD0ABD"/>
    <w:rsid w:val="00BD24A7"/>
    <w:rsid w:val="00BD52E3"/>
    <w:rsid w:val="00BF017A"/>
    <w:rsid w:val="00BF2F40"/>
    <w:rsid w:val="00C01ED0"/>
    <w:rsid w:val="00C03AFF"/>
    <w:rsid w:val="00C05FF6"/>
    <w:rsid w:val="00C161ED"/>
    <w:rsid w:val="00C2060A"/>
    <w:rsid w:val="00C20C30"/>
    <w:rsid w:val="00C24CA1"/>
    <w:rsid w:val="00C307BA"/>
    <w:rsid w:val="00C3351C"/>
    <w:rsid w:val="00C4237A"/>
    <w:rsid w:val="00C465D0"/>
    <w:rsid w:val="00C4665C"/>
    <w:rsid w:val="00C4720A"/>
    <w:rsid w:val="00C503A3"/>
    <w:rsid w:val="00C50F59"/>
    <w:rsid w:val="00C5381A"/>
    <w:rsid w:val="00C5709F"/>
    <w:rsid w:val="00C712D2"/>
    <w:rsid w:val="00C73B43"/>
    <w:rsid w:val="00C753FC"/>
    <w:rsid w:val="00C8031C"/>
    <w:rsid w:val="00C8266F"/>
    <w:rsid w:val="00C900B8"/>
    <w:rsid w:val="00C9153F"/>
    <w:rsid w:val="00C92214"/>
    <w:rsid w:val="00C9420B"/>
    <w:rsid w:val="00CA37B8"/>
    <w:rsid w:val="00CA5DB7"/>
    <w:rsid w:val="00CB43B9"/>
    <w:rsid w:val="00CB49E9"/>
    <w:rsid w:val="00CC3267"/>
    <w:rsid w:val="00CC7B68"/>
    <w:rsid w:val="00CD6967"/>
    <w:rsid w:val="00CD7649"/>
    <w:rsid w:val="00CE3AA7"/>
    <w:rsid w:val="00CF07F9"/>
    <w:rsid w:val="00CF25FF"/>
    <w:rsid w:val="00D07630"/>
    <w:rsid w:val="00D11B0E"/>
    <w:rsid w:val="00D12A24"/>
    <w:rsid w:val="00D2227F"/>
    <w:rsid w:val="00D25F2E"/>
    <w:rsid w:val="00D31BB5"/>
    <w:rsid w:val="00D337EB"/>
    <w:rsid w:val="00D364CD"/>
    <w:rsid w:val="00D36A6D"/>
    <w:rsid w:val="00D456AD"/>
    <w:rsid w:val="00D47D6E"/>
    <w:rsid w:val="00D50CCA"/>
    <w:rsid w:val="00D57AA1"/>
    <w:rsid w:val="00D67E33"/>
    <w:rsid w:val="00D917AE"/>
    <w:rsid w:val="00D9299B"/>
    <w:rsid w:val="00D958AB"/>
    <w:rsid w:val="00D971CE"/>
    <w:rsid w:val="00DA7283"/>
    <w:rsid w:val="00DB2861"/>
    <w:rsid w:val="00DB591B"/>
    <w:rsid w:val="00DC04AF"/>
    <w:rsid w:val="00DC1DE8"/>
    <w:rsid w:val="00DD34EC"/>
    <w:rsid w:val="00DD61E4"/>
    <w:rsid w:val="00DF0423"/>
    <w:rsid w:val="00DF5278"/>
    <w:rsid w:val="00E00377"/>
    <w:rsid w:val="00E17EDE"/>
    <w:rsid w:val="00E34461"/>
    <w:rsid w:val="00E4702C"/>
    <w:rsid w:val="00E5307F"/>
    <w:rsid w:val="00E716BB"/>
    <w:rsid w:val="00E82BF9"/>
    <w:rsid w:val="00E83EBE"/>
    <w:rsid w:val="00E87D61"/>
    <w:rsid w:val="00E90026"/>
    <w:rsid w:val="00E94F6B"/>
    <w:rsid w:val="00EA72C3"/>
    <w:rsid w:val="00EB247B"/>
    <w:rsid w:val="00EB3016"/>
    <w:rsid w:val="00EC012A"/>
    <w:rsid w:val="00ED2B42"/>
    <w:rsid w:val="00ED45AA"/>
    <w:rsid w:val="00EE3AB1"/>
    <w:rsid w:val="00EE55FC"/>
    <w:rsid w:val="00EF2069"/>
    <w:rsid w:val="00F103DF"/>
    <w:rsid w:val="00F134D6"/>
    <w:rsid w:val="00F36541"/>
    <w:rsid w:val="00F37847"/>
    <w:rsid w:val="00F41912"/>
    <w:rsid w:val="00F45478"/>
    <w:rsid w:val="00F6026B"/>
    <w:rsid w:val="00F823FE"/>
    <w:rsid w:val="00F91B09"/>
    <w:rsid w:val="00FA354F"/>
    <w:rsid w:val="00FA4AA1"/>
    <w:rsid w:val="00FB0901"/>
    <w:rsid w:val="00FC4008"/>
    <w:rsid w:val="00FC53CC"/>
    <w:rsid w:val="00FE322C"/>
    <w:rsid w:val="00FF0B18"/>
    <w:rsid w:val="00FF3DBA"/>
    <w:rsid w:val="00FF7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5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4 Знак"/>
    <w:basedOn w:val="a"/>
    <w:rsid w:val="0095715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6B1E39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D47D6E"/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D47D6E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uiPriority w:val="99"/>
    <w:rsid w:val="00D47D6E"/>
    <w:rPr>
      <w:sz w:val="24"/>
      <w:szCs w:val="24"/>
    </w:rPr>
  </w:style>
  <w:style w:type="paragraph" w:styleId="a7">
    <w:name w:val="footer"/>
    <w:basedOn w:val="a"/>
    <w:link w:val="a8"/>
    <w:rsid w:val="00D47D6E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rsid w:val="00D47D6E"/>
    <w:rPr>
      <w:sz w:val="24"/>
      <w:szCs w:val="24"/>
    </w:rPr>
  </w:style>
  <w:style w:type="paragraph" w:styleId="a9">
    <w:name w:val="Title"/>
    <w:basedOn w:val="a"/>
    <w:link w:val="aa"/>
    <w:qFormat/>
    <w:rsid w:val="007C41CC"/>
    <w:pPr>
      <w:jc w:val="center"/>
    </w:pPr>
    <w:rPr>
      <w:b/>
      <w:bCs/>
      <w:sz w:val="28"/>
      <w:lang/>
    </w:rPr>
  </w:style>
  <w:style w:type="character" w:customStyle="1" w:styleId="aa">
    <w:name w:val="Название Знак"/>
    <w:link w:val="a9"/>
    <w:rsid w:val="007C41CC"/>
    <w:rPr>
      <w:b/>
      <w:bCs/>
      <w:sz w:val="28"/>
      <w:szCs w:val="24"/>
    </w:rPr>
  </w:style>
  <w:style w:type="character" w:customStyle="1" w:styleId="1">
    <w:name w:val="Основной текст1"/>
    <w:rsid w:val="00D2227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5"/>
      <w:szCs w:val="25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2707</Words>
  <Characters>15436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осуществления</vt:lpstr>
    </vt:vector>
  </TitlesOfParts>
  <Company>финансовое управление</Company>
  <LinksUpToDate>false</LinksUpToDate>
  <CharactersWithSpaces>18107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осуществления</dc:title>
  <dc:subject/>
  <dc:creator>Тарасова</dc:creator>
  <cp:keywords/>
  <cp:lastModifiedBy>Админ</cp:lastModifiedBy>
  <cp:revision>34</cp:revision>
  <cp:lastPrinted>2026-05-04T12:55:00Z</cp:lastPrinted>
  <dcterms:created xsi:type="dcterms:W3CDTF">2026-04-20T11:24:00Z</dcterms:created>
  <dcterms:modified xsi:type="dcterms:W3CDTF">2026-05-29T12:42:00Z</dcterms:modified>
</cp:coreProperties>
</file>