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7" w:rsidRDefault="00977B17" w:rsidP="0097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77B17" w:rsidRDefault="00977B17" w:rsidP="00977B1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местонахождении и графике работы, справочных телефонах, электронной почте </w:t>
      </w:r>
      <w:r>
        <w:rPr>
          <w:rFonts w:ascii="Times New Roman" w:hAnsi="Times New Roman"/>
          <w:b/>
          <w:sz w:val="28"/>
          <w:szCs w:val="28"/>
        </w:rPr>
        <w:t>общего отдела администрации Сенного сельского поселения муниципального образования Темрюкский район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органов и организаций, участвующих в предоставлении  муниципальной услуги </w:t>
      </w:r>
      <w:r>
        <w:rPr>
          <w:rFonts w:ascii="Times New Roman" w:hAnsi="Times New Roman"/>
          <w:b/>
          <w:sz w:val="28"/>
          <w:szCs w:val="28"/>
        </w:rPr>
        <w:t>«Предоставление выписки их похозяйственной книги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, а также МФЦ</w:t>
      </w:r>
    </w:p>
    <w:p w:rsidR="00977B17" w:rsidRDefault="00977B17" w:rsidP="00977B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отдел</w:t>
      </w:r>
      <w:r w:rsidR="006A3AE6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Сенного сельского поселения муниципального образования Темрюкский район.</w:t>
      </w:r>
    </w:p>
    <w:p w:rsidR="00977B17" w:rsidRDefault="00977B17" w:rsidP="00977B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(почтовый адрес): 353540, Краснодарский край, Темрюкский район, поселок Сенной, ул. Мира, дом 36, кабинет 3.</w:t>
      </w:r>
    </w:p>
    <w:p w:rsidR="00977B17" w:rsidRDefault="00977B17" w:rsidP="00977B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 ежедневно, кроме субботы и воскресенья и нерабочих праздничных дней с 8.00 до 16.00 (перерыв с 12.00 до 12.50). Накануне праздничных дней с 8.00 до 15.00.</w:t>
      </w:r>
    </w:p>
    <w:p w:rsidR="00977B17" w:rsidRDefault="00977B17" w:rsidP="00977B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приема граждан: </w:t>
      </w:r>
    </w:p>
    <w:p w:rsidR="00977B17" w:rsidRDefault="00977B17" w:rsidP="00977B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пятница с 8.00 до 16.00.</w:t>
      </w:r>
    </w:p>
    <w:p w:rsidR="00977B17" w:rsidRDefault="00977B17" w:rsidP="00977B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(телефон для справок): 8(86148)38890.</w:t>
      </w:r>
    </w:p>
    <w:p w:rsidR="00977B17" w:rsidRDefault="00977B17" w:rsidP="00977B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nawi</w:t>
        </w:r>
        <w:r>
          <w:rPr>
            <w:rStyle w:val="a3"/>
            <w:rFonts w:ascii="Times New Roman" w:hAnsi="Times New Roman"/>
            <w:sz w:val="28"/>
            <w:szCs w:val="28"/>
          </w:rPr>
          <w:t>1@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77B17">
        <w:t xml:space="preserve"> </w:t>
      </w:r>
      <w:r>
        <w:rPr>
          <w:sz w:val="28"/>
          <w:szCs w:val="28"/>
        </w:rPr>
        <w:t xml:space="preserve">/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sennoy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77B17">
        <w:rPr>
          <w:rFonts w:ascii="Times New Roman" w:hAnsi="Times New Roman"/>
          <w:sz w:val="28"/>
          <w:szCs w:val="28"/>
        </w:rPr>
        <w:t xml:space="preserve"> </w:t>
      </w:r>
      <w:r w:rsidRPr="00977B17">
        <w:t xml:space="preserve"> </w:t>
      </w:r>
    </w:p>
    <w:p w:rsidR="00977B17" w:rsidRDefault="00977B17" w:rsidP="00977B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7B17" w:rsidRDefault="00977B17" w:rsidP="00977B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«Интернет»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</w:rPr>
        <w:t xml:space="preserve">          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http://www.e-mfc.ru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E902E8" w:rsidRDefault="00E902E8"/>
    <w:sectPr w:rsidR="00E902E8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77B17"/>
    <w:rsid w:val="003528ED"/>
    <w:rsid w:val="00442F4C"/>
    <w:rsid w:val="006A3AE6"/>
    <w:rsid w:val="00977B17"/>
    <w:rsid w:val="00B50489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B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mfc.ru" TargetMode="External"/><Relationship Id="rId5" Type="http://schemas.openxmlformats.org/officeDocument/2006/relationships/hyperlink" Target="mailto:sennoy@yandex.ru" TargetMode="External"/><Relationship Id="rId4" Type="http://schemas.openxmlformats.org/officeDocument/2006/relationships/hyperlink" Target="mailto:nawi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2019-06-05T11:09:00Z</dcterms:created>
  <dcterms:modified xsi:type="dcterms:W3CDTF">2019-06-05T11:13:00Z</dcterms:modified>
</cp:coreProperties>
</file>