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ED" w:rsidRDefault="00AE16ED" w:rsidP="00AE16ED">
      <w:pPr>
        <w:tabs>
          <w:tab w:val="left" w:pos="4225"/>
        </w:tabs>
        <w:jc w:val="center"/>
        <w:rPr>
          <w:b/>
          <w:sz w:val="28"/>
          <w:szCs w:val="28"/>
        </w:rPr>
      </w:pPr>
    </w:p>
    <w:p w:rsidR="00AE16ED" w:rsidRDefault="009563E2" w:rsidP="00AE16ED">
      <w:pPr>
        <w:tabs>
          <w:tab w:val="left" w:pos="4225"/>
        </w:tabs>
        <w:jc w:val="center"/>
        <w:rPr>
          <w:b/>
          <w:sz w:val="28"/>
          <w:szCs w:val="28"/>
        </w:rPr>
      </w:pPr>
      <w:r>
        <w:rPr>
          <w:b/>
          <w:sz w:val="28"/>
          <w:szCs w:val="28"/>
        </w:rPr>
        <w:t>ИЗВЕЩЕНИЕ</w:t>
      </w:r>
    </w:p>
    <w:p w:rsidR="00AE16ED" w:rsidRPr="00C601A1" w:rsidRDefault="00AE16ED" w:rsidP="00AE16ED">
      <w:pPr>
        <w:tabs>
          <w:tab w:val="left" w:pos="4225"/>
        </w:tabs>
        <w:jc w:val="center"/>
        <w:rPr>
          <w:b/>
          <w:sz w:val="28"/>
          <w:szCs w:val="28"/>
        </w:rPr>
      </w:pPr>
      <w:r w:rsidRPr="00C601A1">
        <w:rPr>
          <w:b/>
          <w:sz w:val="28"/>
          <w:szCs w:val="28"/>
        </w:rPr>
        <w:t xml:space="preserve">о проведении </w:t>
      </w:r>
      <w:r w:rsidR="00EC312F">
        <w:rPr>
          <w:b/>
          <w:sz w:val="28"/>
          <w:szCs w:val="28"/>
        </w:rPr>
        <w:t xml:space="preserve">электронного </w:t>
      </w:r>
      <w:r w:rsidRPr="00C601A1">
        <w:rPr>
          <w:b/>
          <w:sz w:val="28"/>
          <w:szCs w:val="28"/>
        </w:rPr>
        <w:t xml:space="preserve">аукциона </w:t>
      </w:r>
      <w:r w:rsidRPr="00472F1E">
        <w:rPr>
          <w:b/>
          <w:sz w:val="28"/>
          <w:szCs w:val="28"/>
        </w:rPr>
        <w:t xml:space="preserve">на право заключения договора аренды муниципального имущества </w:t>
      </w:r>
      <w:r>
        <w:rPr>
          <w:b/>
          <w:sz w:val="28"/>
          <w:szCs w:val="28"/>
        </w:rPr>
        <w:t>Сенного</w:t>
      </w:r>
      <w:r w:rsidRPr="00472F1E">
        <w:rPr>
          <w:b/>
          <w:sz w:val="28"/>
          <w:szCs w:val="28"/>
        </w:rPr>
        <w:t xml:space="preserve"> сельского поселения Темрюкского района</w:t>
      </w:r>
      <w:r>
        <w:rPr>
          <w:b/>
          <w:sz w:val="28"/>
          <w:szCs w:val="28"/>
        </w:rPr>
        <w:t xml:space="preserve"> в электронной форме</w:t>
      </w:r>
    </w:p>
    <w:p w:rsidR="00AE16ED" w:rsidRPr="00C601A1" w:rsidRDefault="00AE16ED" w:rsidP="00AE16ED">
      <w:pPr>
        <w:tabs>
          <w:tab w:val="left" w:pos="4225"/>
        </w:tabs>
        <w:jc w:val="both"/>
        <w:rPr>
          <w:b/>
          <w:sz w:val="28"/>
          <w:szCs w:val="28"/>
        </w:rPr>
      </w:pPr>
    </w:p>
    <w:p w:rsidR="00AE16ED" w:rsidRPr="0087276A" w:rsidRDefault="00AE16ED" w:rsidP="00AE16ED">
      <w:pPr>
        <w:jc w:val="both"/>
        <w:rPr>
          <w:sz w:val="28"/>
          <w:szCs w:val="28"/>
        </w:rPr>
      </w:pPr>
    </w:p>
    <w:p w:rsidR="00AE16ED" w:rsidRPr="00472F1E" w:rsidRDefault="00AE16ED" w:rsidP="00AE16ED">
      <w:pPr>
        <w:pStyle w:val="a6"/>
        <w:jc w:val="both"/>
        <w:rPr>
          <w:sz w:val="28"/>
          <w:szCs w:val="28"/>
        </w:rPr>
      </w:pPr>
      <w:r w:rsidRPr="0087276A">
        <w:rPr>
          <w:sz w:val="28"/>
          <w:szCs w:val="28"/>
        </w:rPr>
        <w:t xml:space="preserve">    </w:t>
      </w:r>
      <w:r w:rsidRPr="0087276A">
        <w:rPr>
          <w:sz w:val="28"/>
          <w:szCs w:val="28"/>
        </w:rPr>
        <w:tab/>
      </w:r>
      <w:r>
        <w:rPr>
          <w:sz w:val="28"/>
          <w:szCs w:val="28"/>
        </w:rPr>
        <w:t xml:space="preserve">На основании </w:t>
      </w:r>
      <w:r w:rsidRPr="00472F1E">
        <w:rPr>
          <w:sz w:val="28"/>
          <w:szCs w:val="28"/>
        </w:rPr>
        <w:t>постановлени</w:t>
      </w:r>
      <w:r>
        <w:rPr>
          <w:sz w:val="28"/>
          <w:szCs w:val="28"/>
        </w:rPr>
        <w:t>я а</w:t>
      </w:r>
      <w:r w:rsidRPr="00472F1E">
        <w:rPr>
          <w:sz w:val="28"/>
          <w:szCs w:val="28"/>
        </w:rPr>
        <w:t xml:space="preserve">дминистрации </w:t>
      </w:r>
      <w:r>
        <w:rPr>
          <w:sz w:val="28"/>
          <w:szCs w:val="28"/>
        </w:rPr>
        <w:t>Сенного</w:t>
      </w:r>
      <w:r w:rsidRPr="00472F1E">
        <w:rPr>
          <w:sz w:val="28"/>
          <w:szCs w:val="28"/>
        </w:rPr>
        <w:t xml:space="preserve"> </w:t>
      </w:r>
      <w:r w:rsidRPr="00A514AC">
        <w:rPr>
          <w:sz w:val="28"/>
          <w:szCs w:val="28"/>
        </w:rPr>
        <w:t xml:space="preserve">сельского поселения Темрюкского района </w:t>
      </w:r>
      <w:r w:rsidRPr="00070B20">
        <w:rPr>
          <w:sz w:val="28"/>
          <w:szCs w:val="28"/>
        </w:rPr>
        <w:t xml:space="preserve">от </w:t>
      </w:r>
      <w:r w:rsidR="00EC312F">
        <w:rPr>
          <w:sz w:val="28"/>
          <w:szCs w:val="28"/>
        </w:rPr>
        <w:t>16</w:t>
      </w:r>
      <w:r w:rsidRPr="00A7626D">
        <w:rPr>
          <w:sz w:val="28"/>
          <w:szCs w:val="28"/>
        </w:rPr>
        <w:t xml:space="preserve"> мая 202</w:t>
      </w:r>
      <w:r w:rsidR="00EC312F">
        <w:rPr>
          <w:sz w:val="28"/>
          <w:szCs w:val="28"/>
        </w:rPr>
        <w:t>5</w:t>
      </w:r>
      <w:r w:rsidRPr="00A7626D">
        <w:rPr>
          <w:sz w:val="28"/>
          <w:szCs w:val="28"/>
        </w:rPr>
        <w:t xml:space="preserve"> года № </w:t>
      </w:r>
      <w:r w:rsidR="00EC312F">
        <w:rPr>
          <w:sz w:val="28"/>
          <w:szCs w:val="28"/>
        </w:rPr>
        <w:t>47</w:t>
      </w:r>
      <w:r w:rsidRPr="00A7626D">
        <w:rPr>
          <w:sz w:val="28"/>
          <w:szCs w:val="28"/>
        </w:rPr>
        <w:t xml:space="preserve"> «</w:t>
      </w:r>
      <w:r w:rsidRPr="00A7626D">
        <w:rPr>
          <w:rFonts w:eastAsia="SimSun"/>
          <w:sz w:val="28"/>
          <w:szCs w:val="28"/>
        </w:rPr>
        <w:t xml:space="preserve">О проведении </w:t>
      </w:r>
      <w:r w:rsidR="00EC312F">
        <w:rPr>
          <w:rFonts w:eastAsia="SimSun"/>
          <w:sz w:val="28"/>
          <w:szCs w:val="28"/>
        </w:rPr>
        <w:t xml:space="preserve">электронного </w:t>
      </w:r>
      <w:r w:rsidRPr="00A7626D">
        <w:rPr>
          <w:rFonts w:eastAsia="SimSun"/>
          <w:sz w:val="28"/>
          <w:szCs w:val="28"/>
        </w:rPr>
        <w:t xml:space="preserve">аукциона на право заключения договора аренды муниципального имущества, </w:t>
      </w:r>
      <w:r w:rsidRPr="00A7626D">
        <w:rPr>
          <w:sz w:val="28"/>
          <w:szCs w:val="28"/>
        </w:rPr>
        <w:t>транспортного средства Мусоровоза МК 3448-04 на шасси МАЗ- 5340В5, VIN Х89344804F0AA3002»</w:t>
      </w:r>
      <w:r w:rsidRPr="00472F1E">
        <w:rPr>
          <w:sz w:val="28"/>
          <w:szCs w:val="28"/>
        </w:rPr>
        <w:t xml:space="preserve"> сообщает о проведении аукциона на право заключения договора аренды муниципального имущества в форме торгов, открытых по составу участников и по форме подачи предложений</w:t>
      </w:r>
      <w:r>
        <w:rPr>
          <w:sz w:val="28"/>
          <w:szCs w:val="28"/>
        </w:rPr>
        <w:t>, в электронной форме</w:t>
      </w:r>
      <w:r w:rsidRPr="00472F1E">
        <w:rPr>
          <w:sz w:val="28"/>
          <w:szCs w:val="28"/>
        </w:rPr>
        <w:t>.</w:t>
      </w:r>
    </w:p>
    <w:p w:rsidR="00AE16ED" w:rsidRDefault="00AE16ED" w:rsidP="00AE16ED">
      <w:pPr>
        <w:pStyle w:val="a6"/>
        <w:jc w:val="both"/>
        <w:rPr>
          <w:i/>
          <w:sz w:val="28"/>
          <w:szCs w:val="28"/>
        </w:rPr>
      </w:pPr>
      <w:r>
        <w:rPr>
          <w:i/>
          <w:sz w:val="28"/>
          <w:szCs w:val="28"/>
        </w:rPr>
        <w:tab/>
      </w:r>
      <w:r w:rsidRPr="00651A1E">
        <w:rPr>
          <w:i/>
          <w:sz w:val="28"/>
          <w:szCs w:val="28"/>
        </w:rPr>
        <w:t>Организатор аукциона</w:t>
      </w:r>
      <w:r w:rsidRPr="00215F42">
        <w:rPr>
          <w:i/>
          <w:sz w:val="28"/>
          <w:szCs w:val="28"/>
        </w:rPr>
        <w:t>:</w:t>
      </w:r>
    </w:p>
    <w:p w:rsidR="00AE16ED" w:rsidRPr="00B470C5" w:rsidRDefault="00AE16ED" w:rsidP="00AE16ED">
      <w:pPr>
        <w:pStyle w:val="a6"/>
        <w:ind w:firstLine="709"/>
        <w:jc w:val="both"/>
        <w:rPr>
          <w:sz w:val="28"/>
          <w:szCs w:val="28"/>
        </w:rPr>
      </w:pPr>
      <w:r w:rsidRPr="00472F1E">
        <w:rPr>
          <w:sz w:val="28"/>
          <w:szCs w:val="28"/>
        </w:rPr>
        <w:t xml:space="preserve">Администрация </w:t>
      </w:r>
      <w:r>
        <w:rPr>
          <w:sz w:val="28"/>
          <w:szCs w:val="28"/>
        </w:rPr>
        <w:t>Сенного</w:t>
      </w:r>
      <w:r w:rsidRPr="00472F1E">
        <w:rPr>
          <w:sz w:val="28"/>
          <w:szCs w:val="28"/>
        </w:rPr>
        <w:t xml:space="preserve"> сельского поселения Темрюкского района  -  местонахождение: </w:t>
      </w:r>
      <w:r w:rsidRPr="00B470C5">
        <w:rPr>
          <w:sz w:val="28"/>
          <w:szCs w:val="28"/>
        </w:rPr>
        <w:t>353530,Российская Федерация, Краснодарский кр</w:t>
      </w:r>
      <w:r>
        <w:rPr>
          <w:sz w:val="28"/>
          <w:szCs w:val="28"/>
        </w:rPr>
        <w:t>ай, Темрюкский район, п. Сенной</w:t>
      </w:r>
      <w:r w:rsidRPr="00B470C5">
        <w:rPr>
          <w:sz w:val="28"/>
          <w:szCs w:val="28"/>
        </w:rPr>
        <w:t>,</w:t>
      </w:r>
      <w:r>
        <w:rPr>
          <w:sz w:val="28"/>
          <w:szCs w:val="28"/>
        </w:rPr>
        <w:t xml:space="preserve"> </w:t>
      </w:r>
      <w:r w:rsidRPr="00B470C5">
        <w:rPr>
          <w:sz w:val="28"/>
          <w:szCs w:val="28"/>
        </w:rPr>
        <w:t>ул.Мира, 36</w:t>
      </w:r>
      <w:r>
        <w:rPr>
          <w:sz w:val="28"/>
          <w:szCs w:val="28"/>
        </w:rPr>
        <w:t>.</w:t>
      </w:r>
      <w:r w:rsidRPr="00472F1E">
        <w:rPr>
          <w:sz w:val="28"/>
          <w:szCs w:val="28"/>
        </w:rPr>
        <w:t xml:space="preserve"> </w:t>
      </w:r>
    </w:p>
    <w:p w:rsidR="00AE16ED" w:rsidRPr="00472F1E" w:rsidRDefault="00AE16ED" w:rsidP="00AE16ED">
      <w:pPr>
        <w:pStyle w:val="a6"/>
        <w:jc w:val="both"/>
        <w:rPr>
          <w:sz w:val="28"/>
          <w:szCs w:val="28"/>
        </w:rPr>
      </w:pPr>
      <w:r>
        <w:rPr>
          <w:sz w:val="28"/>
          <w:szCs w:val="28"/>
        </w:rPr>
        <w:tab/>
      </w:r>
      <w:r w:rsidRPr="00472F1E">
        <w:rPr>
          <w:sz w:val="28"/>
          <w:szCs w:val="28"/>
        </w:rPr>
        <w:t xml:space="preserve">- почтовый адрес: </w:t>
      </w:r>
      <w:r w:rsidRPr="00B470C5">
        <w:rPr>
          <w:sz w:val="28"/>
          <w:szCs w:val="28"/>
        </w:rPr>
        <w:t>353530,Российская Федерация, Краснодарский кр</w:t>
      </w:r>
      <w:r>
        <w:rPr>
          <w:sz w:val="28"/>
          <w:szCs w:val="28"/>
        </w:rPr>
        <w:t>ай, Темрюкский район, п. Сенной</w:t>
      </w:r>
      <w:r w:rsidRPr="00B470C5">
        <w:rPr>
          <w:sz w:val="28"/>
          <w:szCs w:val="28"/>
        </w:rPr>
        <w:t>,</w:t>
      </w:r>
      <w:r>
        <w:rPr>
          <w:sz w:val="28"/>
          <w:szCs w:val="28"/>
        </w:rPr>
        <w:t xml:space="preserve"> </w:t>
      </w:r>
      <w:r w:rsidRPr="00B470C5">
        <w:rPr>
          <w:sz w:val="28"/>
          <w:szCs w:val="28"/>
        </w:rPr>
        <w:t>ул.Мира, 36</w:t>
      </w:r>
      <w:r>
        <w:rPr>
          <w:sz w:val="28"/>
          <w:szCs w:val="28"/>
        </w:rPr>
        <w:t>.</w:t>
      </w:r>
    </w:p>
    <w:p w:rsidR="00AE16ED" w:rsidRPr="00472F1E" w:rsidRDefault="00AE16ED" w:rsidP="00AE16ED">
      <w:pPr>
        <w:pStyle w:val="a6"/>
        <w:jc w:val="both"/>
        <w:rPr>
          <w:sz w:val="28"/>
          <w:szCs w:val="28"/>
        </w:rPr>
      </w:pPr>
      <w:r>
        <w:rPr>
          <w:sz w:val="28"/>
          <w:szCs w:val="28"/>
        </w:rPr>
        <w:tab/>
      </w:r>
      <w:r w:rsidRPr="00472F1E">
        <w:rPr>
          <w:sz w:val="28"/>
          <w:szCs w:val="28"/>
        </w:rPr>
        <w:t xml:space="preserve">- адрес электронной почты: </w:t>
      </w:r>
      <w:hyperlink r:id="rId6" w:history="1">
        <w:r w:rsidRPr="00CE447A">
          <w:rPr>
            <w:rStyle w:val="a5"/>
            <w:spacing w:val="-6"/>
            <w:sz w:val="23"/>
            <w:lang w:val="en-US"/>
          </w:rPr>
          <w:t>nawi</w:t>
        </w:r>
        <w:r w:rsidRPr="00CE447A">
          <w:rPr>
            <w:rStyle w:val="a5"/>
            <w:spacing w:val="-6"/>
            <w:sz w:val="23"/>
          </w:rPr>
          <w:t>1@</w:t>
        </w:r>
        <w:r w:rsidRPr="00CE447A">
          <w:rPr>
            <w:rStyle w:val="a5"/>
            <w:spacing w:val="-6"/>
            <w:sz w:val="23"/>
            <w:lang w:val="en-US"/>
          </w:rPr>
          <w:t>yandex</w:t>
        </w:r>
        <w:r w:rsidRPr="00CE447A">
          <w:rPr>
            <w:rStyle w:val="a5"/>
            <w:spacing w:val="-6"/>
            <w:sz w:val="23"/>
          </w:rPr>
          <w:t>.</w:t>
        </w:r>
        <w:r w:rsidRPr="00CE447A">
          <w:rPr>
            <w:rStyle w:val="a5"/>
            <w:spacing w:val="-6"/>
            <w:sz w:val="23"/>
            <w:lang w:val="en-US"/>
          </w:rPr>
          <w:t>ru</w:t>
        </w:r>
      </w:hyperlink>
    </w:p>
    <w:p w:rsidR="00AE16ED" w:rsidRPr="00472F1E" w:rsidRDefault="00AE16ED" w:rsidP="00AE16ED">
      <w:pPr>
        <w:pStyle w:val="a6"/>
        <w:jc w:val="both"/>
        <w:rPr>
          <w:sz w:val="28"/>
          <w:szCs w:val="28"/>
        </w:rPr>
      </w:pPr>
      <w:r>
        <w:rPr>
          <w:sz w:val="28"/>
          <w:szCs w:val="28"/>
        </w:rPr>
        <w:tab/>
      </w:r>
      <w:r w:rsidRPr="00472F1E">
        <w:rPr>
          <w:sz w:val="28"/>
          <w:szCs w:val="28"/>
        </w:rPr>
        <w:t>- контактный телефон: 8(86148)</w:t>
      </w:r>
      <w:r>
        <w:rPr>
          <w:sz w:val="28"/>
          <w:szCs w:val="28"/>
        </w:rPr>
        <w:t>38056</w:t>
      </w:r>
      <w:r w:rsidRPr="00472F1E">
        <w:rPr>
          <w:sz w:val="28"/>
          <w:szCs w:val="28"/>
        </w:rPr>
        <w:t xml:space="preserve"> </w:t>
      </w:r>
    </w:p>
    <w:p w:rsidR="00AE16ED" w:rsidRPr="00472F1E" w:rsidRDefault="00AE16ED" w:rsidP="00AE16ED">
      <w:pPr>
        <w:pStyle w:val="a6"/>
        <w:jc w:val="both"/>
        <w:rPr>
          <w:sz w:val="28"/>
          <w:szCs w:val="28"/>
        </w:rPr>
      </w:pPr>
      <w:r>
        <w:rPr>
          <w:sz w:val="28"/>
          <w:szCs w:val="28"/>
        </w:rPr>
        <w:tab/>
      </w:r>
      <w:r w:rsidRPr="00472F1E">
        <w:rPr>
          <w:sz w:val="28"/>
          <w:szCs w:val="28"/>
        </w:rPr>
        <w:t xml:space="preserve">- контактное лицо: </w:t>
      </w:r>
      <w:r>
        <w:rPr>
          <w:sz w:val="28"/>
          <w:szCs w:val="28"/>
        </w:rPr>
        <w:t xml:space="preserve">Заместитель главы Сенного сельского поселения Темрюкского района </w:t>
      </w:r>
      <w:r w:rsidRPr="00A53255">
        <w:rPr>
          <w:sz w:val="28"/>
          <w:szCs w:val="28"/>
        </w:rPr>
        <w:t>Билецкая Юлия Владимировна - член комиссии тел.(886148)38056.</w:t>
      </w:r>
    </w:p>
    <w:p w:rsidR="00AE16ED" w:rsidRDefault="00AE16ED" w:rsidP="00AE16ED">
      <w:pPr>
        <w:pStyle w:val="a6"/>
        <w:jc w:val="both"/>
        <w:rPr>
          <w:sz w:val="28"/>
          <w:szCs w:val="28"/>
        </w:rPr>
      </w:pPr>
      <w:r w:rsidRPr="000271D2">
        <w:rPr>
          <w:sz w:val="28"/>
          <w:szCs w:val="28"/>
        </w:rPr>
        <w:tab/>
      </w:r>
      <w:r w:rsidRPr="00651A1E">
        <w:rPr>
          <w:i/>
          <w:sz w:val="28"/>
          <w:szCs w:val="28"/>
        </w:rPr>
        <w:t>Предмет аукциона</w:t>
      </w:r>
      <w:r w:rsidRPr="0032679A">
        <w:rPr>
          <w:sz w:val="28"/>
          <w:szCs w:val="28"/>
        </w:rPr>
        <w:t>:</w:t>
      </w:r>
      <w:r w:rsidRPr="00472F1E">
        <w:rPr>
          <w:sz w:val="28"/>
          <w:szCs w:val="28"/>
        </w:rPr>
        <w:t xml:space="preserve"> </w:t>
      </w:r>
    </w:p>
    <w:p w:rsidR="00AE16ED" w:rsidRPr="00472F1E" w:rsidRDefault="00AE16ED" w:rsidP="00AE16ED">
      <w:pPr>
        <w:pStyle w:val="a6"/>
        <w:jc w:val="both"/>
        <w:rPr>
          <w:sz w:val="28"/>
          <w:szCs w:val="28"/>
        </w:rPr>
      </w:pPr>
      <w:r>
        <w:rPr>
          <w:sz w:val="28"/>
          <w:szCs w:val="28"/>
        </w:rPr>
        <w:t>П</w:t>
      </w:r>
      <w:r w:rsidRPr="00472F1E">
        <w:rPr>
          <w:sz w:val="28"/>
          <w:szCs w:val="28"/>
        </w:rPr>
        <w:t xml:space="preserve">раво заключения договора аренды муниципального имущества </w:t>
      </w:r>
      <w:r>
        <w:rPr>
          <w:sz w:val="28"/>
          <w:szCs w:val="28"/>
        </w:rPr>
        <w:t>Сенного</w:t>
      </w:r>
      <w:r w:rsidRPr="00472F1E">
        <w:rPr>
          <w:sz w:val="28"/>
          <w:szCs w:val="28"/>
        </w:rPr>
        <w:t xml:space="preserve"> сельского поселения Темрюкского района. </w:t>
      </w:r>
    </w:p>
    <w:p w:rsidR="00AE16ED" w:rsidRPr="00A53255" w:rsidRDefault="00AE16ED" w:rsidP="00AE16ED">
      <w:pPr>
        <w:pStyle w:val="TableParagraph"/>
        <w:spacing w:before="2" w:line="225" w:lineRule="auto"/>
        <w:ind w:left="90" w:right="233" w:firstLine="2"/>
        <w:jc w:val="both"/>
        <w:rPr>
          <w:color w:val="000000"/>
          <w:sz w:val="28"/>
          <w:szCs w:val="28"/>
        </w:rPr>
      </w:pPr>
      <w:r>
        <w:rPr>
          <w:sz w:val="28"/>
          <w:szCs w:val="28"/>
        </w:rPr>
        <w:tab/>
      </w:r>
      <w:r w:rsidRPr="00A53255">
        <w:rPr>
          <w:i/>
          <w:sz w:val="28"/>
          <w:szCs w:val="28"/>
        </w:rPr>
        <w:t>Сведения о муниципальном имуществе</w:t>
      </w:r>
      <w:r w:rsidRPr="00A53255">
        <w:rPr>
          <w:sz w:val="28"/>
          <w:szCs w:val="28"/>
        </w:rPr>
        <w:t xml:space="preserve">, права на которое передаются по договору: Спецтехника: транспортное средство </w:t>
      </w:r>
      <w:r w:rsidRPr="00A53255">
        <w:rPr>
          <w:color w:val="000000"/>
          <w:sz w:val="28"/>
          <w:szCs w:val="28"/>
        </w:rPr>
        <w:t>МК-3448-04 на шасси МАЗ-5340В5, VIN X89344804</w:t>
      </w:r>
      <w:r w:rsidRPr="00A53255">
        <w:rPr>
          <w:color w:val="000000"/>
          <w:sz w:val="28"/>
          <w:szCs w:val="28"/>
          <w:lang w:val="en-US"/>
        </w:rPr>
        <w:t>F</w:t>
      </w:r>
      <w:r w:rsidRPr="00A53255">
        <w:rPr>
          <w:color w:val="000000"/>
          <w:sz w:val="28"/>
          <w:szCs w:val="28"/>
        </w:rPr>
        <w:t>0</w:t>
      </w:r>
      <w:r w:rsidRPr="00A53255">
        <w:rPr>
          <w:color w:val="000000"/>
          <w:sz w:val="28"/>
          <w:szCs w:val="28"/>
          <w:lang w:val="en-US"/>
        </w:rPr>
        <w:t>AA</w:t>
      </w:r>
      <w:r w:rsidRPr="00A53255">
        <w:rPr>
          <w:color w:val="000000"/>
          <w:sz w:val="28"/>
          <w:szCs w:val="28"/>
        </w:rPr>
        <w:t>3002, шасси YЗM5340B5</w:t>
      </w:r>
      <w:r w:rsidRPr="00A53255">
        <w:rPr>
          <w:color w:val="000000"/>
          <w:sz w:val="28"/>
          <w:szCs w:val="28"/>
          <w:lang w:val="en-US"/>
        </w:rPr>
        <w:t>D</w:t>
      </w:r>
      <w:r w:rsidRPr="00A53255">
        <w:rPr>
          <w:color w:val="000000"/>
          <w:sz w:val="28"/>
          <w:szCs w:val="28"/>
        </w:rPr>
        <w:t>0000067, 2015 года выпуска, цвет – белый, мощность двигателя – 310 л.с., рабочий объем двигателя – 6650 куб. см</w:t>
      </w:r>
      <w:r w:rsidRPr="00A53255">
        <w:rPr>
          <w:color w:val="000000"/>
          <w:sz w:val="28"/>
          <w:szCs w:val="28"/>
        </w:rPr>
        <w:tab/>
      </w:r>
    </w:p>
    <w:p w:rsidR="00AE16ED" w:rsidRPr="00472F1E" w:rsidRDefault="00AE16ED" w:rsidP="00AE16ED">
      <w:pPr>
        <w:pStyle w:val="a6"/>
        <w:jc w:val="both"/>
        <w:rPr>
          <w:sz w:val="28"/>
          <w:szCs w:val="28"/>
        </w:rPr>
      </w:pPr>
      <w:r>
        <w:rPr>
          <w:color w:val="000000"/>
          <w:sz w:val="28"/>
          <w:szCs w:val="28"/>
        </w:rPr>
        <w:tab/>
      </w:r>
      <w:r w:rsidRPr="00651A1E">
        <w:rPr>
          <w:color w:val="000000"/>
          <w:sz w:val="28"/>
          <w:szCs w:val="28"/>
        </w:rPr>
        <w:t xml:space="preserve"> </w:t>
      </w:r>
      <w:r w:rsidRPr="00472F1E">
        <w:rPr>
          <w:sz w:val="28"/>
          <w:szCs w:val="28"/>
        </w:rPr>
        <w:t>Целевое использование – эксплуатация в соответствии с функциональным назначением.</w:t>
      </w:r>
    </w:p>
    <w:p w:rsidR="00AE16ED" w:rsidRPr="00FD44FB" w:rsidRDefault="00AE16ED" w:rsidP="00AE16ED">
      <w:pPr>
        <w:suppressAutoHyphens/>
        <w:spacing w:line="228" w:lineRule="auto"/>
        <w:ind w:firstLine="708"/>
        <w:jc w:val="both"/>
        <w:rPr>
          <w:sz w:val="28"/>
          <w:szCs w:val="28"/>
        </w:rPr>
      </w:pPr>
      <w:r w:rsidRPr="00922F0C">
        <w:rPr>
          <w:sz w:val="28"/>
          <w:szCs w:val="28"/>
        </w:rPr>
        <w:t>Начальная цена</w:t>
      </w:r>
      <w:r w:rsidRPr="003566CB">
        <w:rPr>
          <w:sz w:val="28"/>
          <w:szCs w:val="28"/>
        </w:rPr>
        <w:t xml:space="preserve"> </w:t>
      </w:r>
      <w:r>
        <w:rPr>
          <w:sz w:val="28"/>
          <w:szCs w:val="28"/>
        </w:rPr>
        <w:t>аренды</w:t>
      </w:r>
      <w:r w:rsidRPr="003566CB">
        <w:rPr>
          <w:sz w:val="28"/>
          <w:szCs w:val="28"/>
        </w:rPr>
        <w:t xml:space="preserve"> имущества </w:t>
      </w:r>
      <w:r>
        <w:rPr>
          <w:sz w:val="28"/>
          <w:szCs w:val="28"/>
        </w:rPr>
        <w:t>–</w:t>
      </w:r>
      <w:r w:rsidRPr="003566CB">
        <w:rPr>
          <w:sz w:val="28"/>
          <w:szCs w:val="28"/>
        </w:rPr>
        <w:t xml:space="preserve"> </w:t>
      </w:r>
      <w:r w:rsidRPr="00FD44FB">
        <w:rPr>
          <w:sz w:val="28"/>
          <w:szCs w:val="28"/>
        </w:rPr>
        <w:t>1</w:t>
      </w:r>
      <w:r>
        <w:rPr>
          <w:sz w:val="28"/>
          <w:szCs w:val="28"/>
        </w:rPr>
        <w:t>40</w:t>
      </w:r>
      <w:r w:rsidRPr="00FD44FB">
        <w:rPr>
          <w:sz w:val="28"/>
          <w:szCs w:val="28"/>
        </w:rPr>
        <w:t xml:space="preserve"> </w:t>
      </w:r>
      <w:r>
        <w:rPr>
          <w:sz w:val="28"/>
          <w:szCs w:val="28"/>
        </w:rPr>
        <w:t>00</w:t>
      </w:r>
      <w:r w:rsidRPr="00FD44FB">
        <w:rPr>
          <w:sz w:val="28"/>
          <w:szCs w:val="28"/>
        </w:rPr>
        <w:t xml:space="preserve">,00 (Сто </w:t>
      </w:r>
      <w:r>
        <w:rPr>
          <w:sz w:val="28"/>
          <w:szCs w:val="28"/>
        </w:rPr>
        <w:t>сорок тысяч</w:t>
      </w:r>
      <w:r w:rsidRPr="00FD44FB">
        <w:rPr>
          <w:sz w:val="28"/>
          <w:szCs w:val="28"/>
        </w:rPr>
        <w:t xml:space="preserve">) рублей 00 </w:t>
      </w:r>
      <w:r w:rsidRPr="00FD44FB">
        <w:rPr>
          <w:spacing w:val="-2"/>
          <w:sz w:val="28"/>
          <w:szCs w:val="28"/>
        </w:rPr>
        <w:t>копеек</w:t>
      </w:r>
      <w:r w:rsidRPr="00FD44FB">
        <w:rPr>
          <w:sz w:val="28"/>
          <w:szCs w:val="28"/>
        </w:rPr>
        <w:t xml:space="preserve"> </w:t>
      </w:r>
    </w:p>
    <w:p w:rsidR="00AE16ED" w:rsidRDefault="00AE16ED" w:rsidP="00AE16ED">
      <w:pPr>
        <w:suppressAutoHyphens/>
        <w:spacing w:line="228" w:lineRule="auto"/>
        <w:ind w:firstLine="708"/>
        <w:jc w:val="both"/>
        <w:rPr>
          <w:sz w:val="28"/>
          <w:szCs w:val="28"/>
        </w:rPr>
      </w:pPr>
      <w:r w:rsidRPr="00922F0C">
        <w:rPr>
          <w:sz w:val="28"/>
        </w:rPr>
        <w:t>Величина повышения начальной цены (шаг аукциона)</w:t>
      </w:r>
      <w:r>
        <w:rPr>
          <w:sz w:val="28"/>
        </w:rPr>
        <w:t xml:space="preserve"> - </w:t>
      </w:r>
      <w:r w:rsidRPr="00472F1E">
        <w:rPr>
          <w:sz w:val="28"/>
          <w:szCs w:val="28"/>
        </w:rPr>
        <w:t xml:space="preserve">составляет 5% от начальной цены договора аренды </w:t>
      </w:r>
      <w:r w:rsidRPr="00FD44FB">
        <w:rPr>
          <w:sz w:val="28"/>
          <w:szCs w:val="28"/>
        </w:rPr>
        <w:t>–</w:t>
      </w:r>
      <w:r>
        <w:rPr>
          <w:sz w:val="28"/>
          <w:szCs w:val="28"/>
        </w:rPr>
        <w:t>7000</w:t>
      </w:r>
      <w:r w:rsidRPr="00FD44FB">
        <w:rPr>
          <w:sz w:val="28"/>
          <w:szCs w:val="28"/>
        </w:rPr>
        <w:t xml:space="preserve"> (</w:t>
      </w:r>
      <w:r>
        <w:rPr>
          <w:sz w:val="28"/>
          <w:szCs w:val="28"/>
        </w:rPr>
        <w:t>Семь тысяч</w:t>
      </w:r>
      <w:r w:rsidRPr="00FD44FB">
        <w:rPr>
          <w:sz w:val="28"/>
          <w:szCs w:val="28"/>
        </w:rPr>
        <w:t xml:space="preserve">) рублей </w:t>
      </w:r>
      <w:r>
        <w:rPr>
          <w:sz w:val="28"/>
          <w:szCs w:val="28"/>
        </w:rPr>
        <w:t>00</w:t>
      </w:r>
      <w:r>
        <w:rPr>
          <w:sz w:val="23"/>
        </w:rPr>
        <w:t xml:space="preserve"> </w:t>
      </w:r>
      <w:r w:rsidRPr="005B5890">
        <w:rPr>
          <w:sz w:val="28"/>
          <w:szCs w:val="28"/>
        </w:rPr>
        <w:t xml:space="preserve"> копеек</w:t>
      </w:r>
      <w:r>
        <w:rPr>
          <w:sz w:val="28"/>
          <w:szCs w:val="28"/>
        </w:rPr>
        <w:t xml:space="preserve"> </w:t>
      </w:r>
    </w:p>
    <w:p w:rsidR="00AE16ED" w:rsidRPr="00FD44FB" w:rsidRDefault="00AE16ED" w:rsidP="00AE16ED">
      <w:pPr>
        <w:ind w:firstLine="708"/>
        <w:jc w:val="both"/>
        <w:rPr>
          <w:sz w:val="28"/>
          <w:szCs w:val="28"/>
        </w:rPr>
      </w:pPr>
      <w:r>
        <w:rPr>
          <w:sz w:val="28"/>
          <w:szCs w:val="28"/>
        </w:rPr>
        <w:t>Размер задатка – 10%</w:t>
      </w:r>
      <w:r w:rsidRPr="001E7646">
        <w:rPr>
          <w:sz w:val="28"/>
          <w:szCs w:val="28"/>
        </w:rPr>
        <w:t xml:space="preserve"> </w:t>
      </w:r>
      <w:r w:rsidRPr="00472F1E">
        <w:rPr>
          <w:sz w:val="28"/>
          <w:szCs w:val="28"/>
        </w:rPr>
        <w:t>от начальной цены договора аренды</w:t>
      </w:r>
      <w:r>
        <w:rPr>
          <w:sz w:val="28"/>
          <w:szCs w:val="28"/>
        </w:rPr>
        <w:t xml:space="preserve"> – 14000</w:t>
      </w:r>
      <w:r w:rsidRPr="00FD44FB">
        <w:rPr>
          <w:sz w:val="28"/>
          <w:szCs w:val="28"/>
        </w:rPr>
        <w:t xml:space="preserve"> (</w:t>
      </w:r>
      <w:r>
        <w:rPr>
          <w:sz w:val="28"/>
          <w:szCs w:val="28"/>
        </w:rPr>
        <w:t>Четырнадцать тысяч</w:t>
      </w:r>
      <w:r w:rsidRPr="00FD44FB">
        <w:rPr>
          <w:sz w:val="28"/>
          <w:szCs w:val="28"/>
        </w:rPr>
        <w:t xml:space="preserve">) рублей, 00 копеек </w:t>
      </w:r>
    </w:p>
    <w:p w:rsidR="00AE16ED" w:rsidRPr="00EA6AE2" w:rsidRDefault="00AE16ED" w:rsidP="00AE16ED">
      <w:pPr>
        <w:ind w:firstLine="708"/>
        <w:jc w:val="both"/>
        <w:rPr>
          <w:sz w:val="28"/>
          <w:szCs w:val="28"/>
        </w:rPr>
      </w:pPr>
      <w:r w:rsidRPr="00EA6AE2">
        <w:rPr>
          <w:sz w:val="28"/>
          <w:szCs w:val="28"/>
        </w:rPr>
        <w:t xml:space="preserve">При исчислении сроков, указанных в настоящем извещении, принимается время сервера электронной площадки – Московское. </w:t>
      </w:r>
    </w:p>
    <w:p w:rsidR="00AE16ED" w:rsidRPr="00373291" w:rsidRDefault="00AE16ED" w:rsidP="00AE16ED">
      <w:pPr>
        <w:ind w:firstLine="720"/>
        <w:jc w:val="both"/>
        <w:rPr>
          <w:sz w:val="28"/>
          <w:szCs w:val="28"/>
        </w:rPr>
      </w:pPr>
      <w:r w:rsidRPr="00373291">
        <w:rPr>
          <w:sz w:val="28"/>
          <w:szCs w:val="28"/>
        </w:rPr>
        <w:t xml:space="preserve">Дата начала </w:t>
      </w:r>
      <w:r>
        <w:rPr>
          <w:sz w:val="28"/>
          <w:szCs w:val="28"/>
        </w:rPr>
        <w:t xml:space="preserve">подачи </w:t>
      </w:r>
      <w:r w:rsidRPr="00373291">
        <w:rPr>
          <w:sz w:val="28"/>
          <w:szCs w:val="28"/>
        </w:rPr>
        <w:t>заявок</w:t>
      </w:r>
      <w:r>
        <w:rPr>
          <w:sz w:val="28"/>
          <w:szCs w:val="28"/>
        </w:rPr>
        <w:t xml:space="preserve">: 20 мая 2025 года </w:t>
      </w:r>
      <w:r w:rsidRPr="00373291">
        <w:rPr>
          <w:sz w:val="28"/>
          <w:szCs w:val="28"/>
        </w:rPr>
        <w:t>с 09.00 час</w:t>
      </w:r>
      <w:r>
        <w:rPr>
          <w:sz w:val="28"/>
          <w:szCs w:val="28"/>
        </w:rPr>
        <w:t>ов.</w:t>
      </w:r>
    </w:p>
    <w:p w:rsidR="00AE16ED" w:rsidRPr="00574863" w:rsidRDefault="00AE16ED" w:rsidP="00AE16ED">
      <w:pPr>
        <w:widowControl w:val="0"/>
        <w:ind w:firstLine="720"/>
        <w:jc w:val="both"/>
        <w:rPr>
          <w:sz w:val="28"/>
          <w:szCs w:val="28"/>
        </w:rPr>
      </w:pPr>
      <w:r w:rsidRPr="00574863">
        <w:rPr>
          <w:sz w:val="28"/>
          <w:szCs w:val="28"/>
        </w:rPr>
        <w:lastRenderedPageBreak/>
        <w:t xml:space="preserve">Дата окончания подачи заявок: </w:t>
      </w:r>
      <w:r w:rsidR="00D72DB6">
        <w:rPr>
          <w:sz w:val="28"/>
          <w:szCs w:val="28"/>
        </w:rPr>
        <w:t>19</w:t>
      </w:r>
      <w:r>
        <w:rPr>
          <w:sz w:val="28"/>
          <w:szCs w:val="28"/>
        </w:rPr>
        <w:t xml:space="preserve"> июня </w:t>
      </w:r>
      <w:r w:rsidRPr="00574863">
        <w:rPr>
          <w:sz w:val="28"/>
          <w:szCs w:val="28"/>
        </w:rPr>
        <w:t>20</w:t>
      </w:r>
      <w:r>
        <w:rPr>
          <w:sz w:val="28"/>
          <w:szCs w:val="28"/>
        </w:rPr>
        <w:t>25</w:t>
      </w:r>
      <w:r w:rsidRPr="00574863">
        <w:rPr>
          <w:sz w:val="28"/>
          <w:szCs w:val="28"/>
        </w:rPr>
        <w:t xml:space="preserve"> </w:t>
      </w:r>
      <w:r>
        <w:rPr>
          <w:sz w:val="28"/>
          <w:szCs w:val="28"/>
        </w:rPr>
        <w:t xml:space="preserve">года </w:t>
      </w:r>
      <w:r w:rsidRPr="00574863">
        <w:rPr>
          <w:sz w:val="28"/>
          <w:szCs w:val="28"/>
        </w:rPr>
        <w:t xml:space="preserve">в </w:t>
      </w:r>
      <w:r>
        <w:rPr>
          <w:sz w:val="28"/>
          <w:szCs w:val="28"/>
        </w:rPr>
        <w:t>14</w:t>
      </w:r>
      <w:r w:rsidRPr="00574863">
        <w:rPr>
          <w:sz w:val="28"/>
          <w:szCs w:val="28"/>
        </w:rPr>
        <w:t>.00 час</w:t>
      </w:r>
      <w:r>
        <w:rPr>
          <w:sz w:val="28"/>
          <w:szCs w:val="28"/>
        </w:rPr>
        <w:t>ов</w:t>
      </w:r>
      <w:r w:rsidRPr="00574863">
        <w:rPr>
          <w:sz w:val="28"/>
          <w:szCs w:val="28"/>
        </w:rPr>
        <w:t xml:space="preserve">. </w:t>
      </w:r>
    </w:p>
    <w:p w:rsidR="00AE16ED" w:rsidRDefault="00AE16ED" w:rsidP="00AE16ED">
      <w:pPr>
        <w:widowControl w:val="0"/>
        <w:ind w:firstLine="720"/>
        <w:jc w:val="both"/>
        <w:rPr>
          <w:sz w:val="28"/>
          <w:szCs w:val="28"/>
        </w:rPr>
      </w:pPr>
      <w:r w:rsidRPr="00574863">
        <w:rPr>
          <w:sz w:val="28"/>
          <w:szCs w:val="28"/>
        </w:rPr>
        <w:t>Дата определения участников</w:t>
      </w:r>
      <w:r>
        <w:rPr>
          <w:sz w:val="28"/>
          <w:szCs w:val="28"/>
        </w:rPr>
        <w:t>:</w:t>
      </w:r>
      <w:r w:rsidRPr="00574863">
        <w:rPr>
          <w:sz w:val="28"/>
          <w:szCs w:val="28"/>
        </w:rPr>
        <w:t xml:space="preserve"> </w:t>
      </w:r>
      <w:r>
        <w:rPr>
          <w:sz w:val="28"/>
          <w:szCs w:val="28"/>
        </w:rPr>
        <w:t>2</w:t>
      </w:r>
      <w:r w:rsidR="00D72DB6">
        <w:rPr>
          <w:sz w:val="28"/>
          <w:szCs w:val="28"/>
        </w:rPr>
        <w:t>0</w:t>
      </w:r>
      <w:r>
        <w:rPr>
          <w:sz w:val="28"/>
          <w:szCs w:val="28"/>
        </w:rPr>
        <w:t xml:space="preserve"> июня 2025</w:t>
      </w:r>
      <w:r w:rsidRPr="00574863">
        <w:rPr>
          <w:sz w:val="28"/>
          <w:szCs w:val="28"/>
        </w:rPr>
        <w:t xml:space="preserve"> г</w:t>
      </w:r>
      <w:r>
        <w:rPr>
          <w:sz w:val="28"/>
          <w:szCs w:val="28"/>
        </w:rPr>
        <w:t>ода</w:t>
      </w:r>
      <w:r w:rsidRPr="00574863">
        <w:rPr>
          <w:sz w:val="28"/>
          <w:szCs w:val="28"/>
        </w:rPr>
        <w:t xml:space="preserve"> в </w:t>
      </w:r>
      <w:r>
        <w:rPr>
          <w:sz w:val="28"/>
          <w:szCs w:val="28"/>
        </w:rPr>
        <w:t>09</w:t>
      </w:r>
      <w:r w:rsidRPr="00574863">
        <w:rPr>
          <w:sz w:val="28"/>
          <w:szCs w:val="28"/>
        </w:rPr>
        <w:t>.00 час</w:t>
      </w:r>
      <w:r>
        <w:rPr>
          <w:sz w:val="28"/>
          <w:szCs w:val="28"/>
        </w:rPr>
        <w:t>ов</w:t>
      </w:r>
      <w:r w:rsidRPr="00574863">
        <w:rPr>
          <w:sz w:val="28"/>
          <w:szCs w:val="28"/>
        </w:rPr>
        <w:t>.</w:t>
      </w:r>
    </w:p>
    <w:p w:rsidR="00AE16ED" w:rsidRPr="00626045" w:rsidRDefault="00AE16ED" w:rsidP="00AE16ED">
      <w:pPr>
        <w:widowControl w:val="0"/>
        <w:ind w:firstLine="709"/>
        <w:jc w:val="both"/>
        <w:rPr>
          <w:sz w:val="28"/>
          <w:szCs w:val="28"/>
        </w:rPr>
      </w:pPr>
      <w:r>
        <w:rPr>
          <w:sz w:val="28"/>
          <w:szCs w:val="28"/>
        </w:rPr>
        <w:t>Дата проведения а</w:t>
      </w:r>
      <w:r w:rsidRPr="00626045">
        <w:rPr>
          <w:sz w:val="28"/>
          <w:szCs w:val="28"/>
        </w:rPr>
        <w:t>укцион</w:t>
      </w:r>
      <w:r>
        <w:rPr>
          <w:sz w:val="28"/>
          <w:szCs w:val="28"/>
        </w:rPr>
        <w:t>а:</w:t>
      </w:r>
      <w:r w:rsidRPr="00626045">
        <w:rPr>
          <w:sz w:val="28"/>
          <w:szCs w:val="28"/>
        </w:rPr>
        <w:t xml:space="preserve"> </w:t>
      </w:r>
      <w:r>
        <w:rPr>
          <w:sz w:val="28"/>
          <w:szCs w:val="28"/>
        </w:rPr>
        <w:t>23 июня</w:t>
      </w:r>
      <w:r w:rsidRPr="00626045">
        <w:rPr>
          <w:sz w:val="28"/>
          <w:szCs w:val="28"/>
        </w:rPr>
        <w:t xml:space="preserve"> </w:t>
      </w:r>
      <w:r>
        <w:rPr>
          <w:sz w:val="28"/>
          <w:szCs w:val="28"/>
        </w:rPr>
        <w:t>2025</w:t>
      </w:r>
      <w:r w:rsidRPr="00626045">
        <w:rPr>
          <w:sz w:val="28"/>
          <w:szCs w:val="28"/>
        </w:rPr>
        <w:t xml:space="preserve"> года в </w:t>
      </w:r>
      <w:r>
        <w:rPr>
          <w:sz w:val="28"/>
          <w:szCs w:val="28"/>
        </w:rPr>
        <w:t>10</w:t>
      </w:r>
      <w:r w:rsidRPr="00626045">
        <w:rPr>
          <w:sz w:val="28"/>
          <w:szCs w:val="28"/>
        </w:rPr>
        <w:t xml:space="preserve">.00 часов (дата и время начала приема предложений от участников </w:t>
      </w:r>
      <w:r>
        <w:rPr>
          <w:sz w:val="28"/>
          <w:szCs w:val="28"/>
        </w:rPr>
        <w:t>аренды</w:t>
      </w:r>
      <w:r w:rsidRPr="00626045">
        <w:rPr>
          <w:sz w:val="28"/>
          <w:szCs w:val="28"/>
        </w:rPr>
        <w:t>).</w:t>
      </w:r>
    </w:p>
    <w:p w:rsidR="00AE16ED" w:rsidRPr="00AA0C64" w:rsidRDefault="00AE16ED" w:rsidP="00AE16ED">
      <w:pPr>
        <w:widowControl w:val="0"/>
        <w:tabs>
          <w:tab w:val="left" w:pos="0"/>
        </w:tabs>
        <w:ind w:firstLine="540"/>
        <w:jc w:val="both"/>
        <w:rPr>
          <w:i/>
          <w:sz w:val="28"/>
          <w:szCs w:val="26"/>
        </w:rPr>
      </w:pPr>
      <w:r w:rsidRPr="00AA0C64">
        <w:rPr>
          <w:i/>
          <w:sz w:val="28"/>
          <w:szCs w:val="26"/>
        </w:rPr>
        <w:t>Порядок подачи заявок на участие в аукционе.</w:t>
      </w:r>
    </w:p>
    <w:p w:rsidR="00AE16ED" w:rsidRPr="00AA0C64" w:rsidRDefault="00AE16ED" w:rsidP="00AE16ED">
      <w:pPr>
        <w:widowControl w:val="0"/>
        <w:tabs>
          <w:tab w:val="left" w:pos="0"/>
        </w:tabs>
        <w:ind w:firstLine="540"/>
        <w:jc w:val="both"/>
        <w:rPr>
          <w:i/>
          <w:sz w:val="28"/>
          <w:szCs w:val="26"/>
        </w:rPr>
      </w:pPr>
      <w:r w:rsidRPr="00AA0C64">
        <w:rPr>
          <w:i/>
          <w:sz w:val="28"/>
          <w:szCs w:val="26"/>
        </w:rPr>
        <w:tab/>
        <w:t>Документация об аукционе опубликована:</w:t>
      </w:r>
    </w:p>
    <w:p w:rsidR="00AE16ED" w:rsidRPr="00AA0C64" w:rsidRDefault="00AE16ED" w:rsidP="00AE16ED">
      <w:pPr>
        <w:widowControl w:val="0"/>
        <w:tabs>
          <w:tab w:val="left" w:pos="0"/>
        </w:tabs>
        <w:ind w:firstLine="540"/>
        <w:jc w:val="both"/>
        <w:rPr>
          <w:sz w:val="28"/>
          <w:szCs w:val="26"/>
        </w:rPr>
      </w:pPr>
      <w:r w:rsidRPr="00AA0C64">
        <w:rPr>
          <w:sz w:val="28"/>
          <w:szCs w:val="26"/>
        </w:rPr>
        <w:t xml:space="preserve">- на официальном сайте Российской Федерации для размещения информации о проведении торгов </w:t>
      </w:r>
      <w:hyperlink r:id="rId7" w:history="1">
        <w:r w:rsidRPr="00AA0C64">
          <w:rPr>
            <w:rStyle w:val="a5"/>
            <w:rFonts w:eastAsia="Calibri"/>
            <w:sz w:val="28"/>
            <w:szCs w:val="26"/>
            <w:lang w:val="en-US"/>
          </w:rPr>
          <w:t>www</w:t>
        </w:r>
        <w:r w:rsidRPr="00AA0C64">
          <w:rPr>
            <w:rStyle w:val="a5"/>
            <w:rFonts w:eastAsia="Calibri"/>
            <w:sz w:val="28"/>
            <w:szCs w:val="26"/>
          </w:rPr>
          <w:t>.</w:t>
        </w:r>
        <w:r w:rsidRPr="00AA0C64">
          <w:rPr>
            <w:rStyle w:val="a5"/>
            <w:rFonts w:eastAsia="Calibri"/>
            <w:sz w:val="28"/>
            <w:szCs w:val="26"/>
            <w:lang w:val="en-US"/>
          </w:rPr>
          <w:t>torgi</w:t>
        </w:r>
        <w:r w:rsidRPr="00AA0C64">
          <w:rPr>
            <w:rStyle w:val="a5"/>
            <w:rFonts w:eastAsia="Calibri"/>
            <w:sz w:val="28"/>
            <w:szCs w:val="26"/>
          </w:rPr>
          <w:t>.</w:t>
        </w:r>
        <w:r w:rsidRPr="00AA0C64">
          <w:rPr>
            <w:rStyle w:val="a5"/>
            <w:rFonts w:eastAsia="Calibri"/>
            <w:sz w:val="28"/>
            <w:szCs w:val="26"/>
            <w:lang w:val="en-US"/>
          </w:rPr>
          <w:t>gov</w:t>
        </w:r>
        <w:r w:rsidRPr="00AA0C64">
          <w:rPr>
            <w:rStyle w:val="a5"/>
            <w:rFonts w:eastAsia="Calibri"/>
            <w:sz w:val="28"/>
            <w:szCs w:val="26"/>
          </w:rPr>
          <w:t>.</w:t>
        </w:r>
        <w:r w:rsidRPr="00AA0C64">
          <w:rPr>
            <w:rStyle w:val="a5"/>
            <w:rFonts w:eastAsia="Calibri"/>
            <w:sz w:val="28"/>
            <w:szCs w:val="26"/>
            <w:lang w:val="en-US"/>
          </w:rPr>
          <w:t>ru</w:t>
        </w:r>
      </w:hyperlink>
      <w:r w:rsidRPr="00AA0C64">
        <w:rPr>
          <w:sz w:val="28"/>
          <w:szCs w:val="26"/>
        </w:rPr>
        <w:t>;</w:t>
      </w:r>
    </w:p>
    <w:p w:rsidR="00AE16ED" w:rsidRPr="00AA0C64" w:rsidRDefault="00AE16ED" w:rsidP="00AE16ED">
      <w:pPr>
        <w:widowControl w:val="0"/>
        <w:tabs>
          <w:tab w:val="left" w:pos="0"/>
        </w:tabs>
        <w:ind w:firstLine="540"/>
        <w:jc w:val="both"/>
        <w:rPr>
          <w:sz w:val="28"/>
          <w:szCs w:val="26"/>
        </w:rPr>
      </w:pPr>
      <w:r w:rsidRPr="00AA0C64">
        <w:rPr>
          <w:sz w:val="28"/>
          <w:szCs w:val="26"/>
        </w:rPr>
        <w:t xml:space="preserve">- на электронной площадке в информационно-телекоммуникационной сети Интернет: </w:t>
      </w:r>
      <w:hyperlink r:id="rId8" w:history="1">
        <w:r w:rsidRPr="00AA0C64">
          <w:rPr>
            <w:rStyle w:val="a5"/>
            <w:rFonts w:eastAsia="Calibri"/>
            <w:sz w:val="28"/>
            <w:szCs w:val="26"/>
            <w:lang w:val="en-US"/>
          </w:rPr>
          <w:t>www</w:t>
        </w:r>
        <w:r w:rsidRPr="00AA0C64">
          <w:rPr>
            <w:rStyle w:val="a5"/>
            <w:rFonts w:eastAsia="Calibri"/>
            <w:sz w:val="28"/>
            <w:szCs w:val="26"/>
          </w:rPr>
          <w:t>.</w:t>
        </w:r>
        <w:r w:rsidRPr="00AA0C64">
          <w:rPr>
            <w:rStyle w:val="a5"/>
            <w:rFonts w:eastAsia="Calibri"/>
            <w:sz w:val="28"/>
            <w:szCs w:val="26"/>
            <w:lang w:val="en-US"/>
          </w:rPr>
          <w:t>rts</w:t>
        </w:r>
        <w:r w:rsidRPr="00AA0C64">
          <w:rPr>
            <w:rStyle w:val="a5"/>
            <w:rFonts w:eastAsia="Calibri"/>
            <w:sz w:val="28"/>
            <w:szCs w:val="26"/>
          </w:rPr>
          <w:t>-</w:t>
        </w:r>
        <w:r w:rsidRPr="00AA0C64">
          <w:rPr>
            <w:rStyle w:val="a5"/>
            <w:rFonts w:eastAsia="Calibri"/>
            <w:sz w:val="28"/>
            <w:szCs w:val="26"/>
            <w:lang w:val="en-US"/>
          </w:rPr>
          <w:t>tender</w:t>
        </w:r>
        <w:r w:rsidRPr="00AA0C64">
          <w:rPr>
            <w:rStyle w:val="a5"/>
            <w:rFonts w:eastAsia="Calibri"/>
            <w:sz w:val="28"/>
            <w:szCs w:val="26"/>
          </w:rPr>
          <w:t>.</w:t>
        </w:r>
        <w:r w:rsidRPr="00AA0C64">
          <w:rPr>
            <w:rStyle w:val="a5"/>
            <w:rFonts w:eastAsia="Calibri"/>
            <w:sz w:val="28"/>
            <w:szCs w:val="26"/>
            <w:lang w:val="en-US"/>
          </w:rPr>
          <w:t>ru</w:t>
        </w:r>
      </w:hyperlink>
      <w:r w:rsidRPr="00AA0C64">
        <w:rPr>
          <w:sz w:val="28"/>
          <w:szCs w:val="26"/>
        </w:rPr>
        <w:t>.</w:t>
      </w:r>
    </w:p>
    <w:p w:rsidR="00AE16ED" w:rsidRPr="000264EE" w:rsidRDefault="00AE16ED" w:rsidP="00AE16ED">
      <w:pPr>
        <w:ind w:firstLine="708"/>
        <w:jc w:val="both"/>
        <w:rPr>
          <w:i/>
          <w:sz w:val="28"/>
          <w:szCs w:val="28"/>
        </w:rPr>
      </w:pPr>
      <w:r w:rsidRPr="000264EE">
        <w:rPr>
          <w:i/>
          <w:sz w:val="28"/>
          <w:szCs w:val="28"/>
        </w:rPr>
        <w:t xml:space="preserve">Срок и порядок внесения задатка и возврата задатка:  </w:t>
      </w:r>
    </w:p>
    <w:p w:rsidR="00AE16ED" w:rsidRPr="001E7646" w:rsidRDefault="00AE16ED" w:rsidP="00AE16ED">
      <w:pPr>
        <w:autoSpaceDE w:val="0"/>
        <w:autoSpaceDN w:val="0"/>
        <w:adjustRightInd w:val="0"/>
        <w:ind w:firstLine="720"/>
        <w:jc w:val="both"/>
        <w:rPr>
          <w:sz w:val="28"/>
          <w:szCs w:val="28"/>
        </w:rPr>
      </w:pPr>
      <w:r w:rsidRPr="001E7646">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E16ED" w:rsidRPr="001E7646" w:rsidRDefault="00AE16ED" w:rsidP="00AE16ED">
      <w:pPr>
        <w:autoSpaceDE w:val="0"/>
        <w:autoSpaceDN w:val="0"/>
        <w:adjustRightInd w:val="0"/>
        <w:ind w:firstLine="720"/>
        <w:jc w:val="both"/>
        <w:rPr>
          <w:sz w:val="28"/>
          <w:szCs w:val="28"/>
        </w:rPr>
      </w:pPr>
      <w:r w:rsidRPr="001E7646">
        <w:rPr>
          <w:sz w:val="28"/>
          <w:szCs w:val="28"/>
        </w:rPr>
        <w:t>Задаток, прописанный в извещении, в размере десяти процентов от начальной стоимости имущества, необходимо перечислить на расчетный счет, указанный на официальном сайте: https://www.rts-tender.ru/.</w:t>
      </w:r>
    </w:p>
    <w:p w:rsidR="00AE16ED" w:rsidRPr="001E7646" w:rsidRDefault="00AE16ED" w:rsidP="00AE16ED">
      <w:pPr>
        <w:autoSpaceDE w:val="0"/>
        <w:autoSpaceDN w:val="0"/>
        <w:adjustRightInd w:val="0"/>
        <w:ind w:firstLine="720"/>
        <w:jc w:val="both"/>
        <w:rPr>
          <w:sz w:val="28"/>
          <w:szCs w:val="28"/>
        </w:rPr>
      </w:pPr>
      <w:r w:rsidRPr="001E7646">
        <w:rPr>
          <w:sz w:val="28"/>
          <w:szCs w:val="28"/>
        </w:rPr>
        <w:t>Порядок внесения задатка определяется регламентом работы электронной площадки Оператора www.rts-tender.ru.</w:t>
      </w:r>
    </w:p>
    <w:p w:rsidR="00AE16ED" w:rsidRPr="001E7646" w:rsidRDefault="00AE16ED" w:rsidP="00AE16ED">
      <w:pPr>
        <w:autoSpaceDE w:val="0"/>
        <w:autoSpaceDN w:val="0"/>
        <w:adjustRightInd w:val="0"/>
        <w:ind w:firstLine="720"/>
        <w:jc w:val="both"/>
        <w:rPr>
          <w:sz w:val="28"/>
          <w:szCs w:val="28"/>
        </w:rPr>
      </w:pPr>
      <w:r w:rsidRPr="001E7646">
        <w:rPr>
          <w:sz w:val="28"/>
          <w:szCs w:val="28"/>
        </w:rPr>
        <w:t>Размер задатка в денежном выражении указан в настоящем информационном сообщении.</w:t>
      </w:r>
    </w:p>
    <w:p w:rsidR="00AE16ED" w:rsidRPr="001E7646" w:rsidRDefault="00AE16ED" w:rsidP="00AE16ED">
      <w:pPr>
        <w:autoSpaceDE w:val="0"/>
        <w:autoSpaceDN w:val="0"/>
        <w:adjustRightInd w:val="0"/>
        <w:ind w:firstLine="720"/>
        <w:jc w:val="both"/>
        <w:rPr>
          <w:sz w:val="28"/>
          <w:szCs w:val="28"/>
        </w:rPr>
      </w:pPr>
      <w:r w:rsidRPr="001E7646">
        <w:rPr>
          <w:sz w:val="28"/>
          <w:szCs w:val="28"/>
        </w:rPr>
        <w:t>Претендент осуществляет перечисление денежных средств в сумме задатка на следующие банковские реквизиты оператора электронной площадки:</w:t>
      </w:r>
    </w:p>
    <w:p w:rsidR="00AE16ED" w:rsidRPr="001E7646" w:rsidRDefault="00AE16ED" w:rsidP="00AE16ED">
      <w:pPr>
        <w:autoSpaceDE w:val="0"/>
        <w:autoSpaceDN w:val="0"/>
        <w:adjustRightInd w:val="0"/>
        <w:ind w:firstLine="720"/>
        <w:jc w:val="both"/>
        <w:rPr>
          <w:sz w:val="28"/>
          <w:szCs w:val="28"/>
        </w:rPr>
      </w:pPr>
      <w:r w:rsidRPr="001E7646">
        <w:rPr>
          <w:sz w:val="28"/>
          <w:szCs w:val="28"/>
        </w:rPr>
        <w:t>Получатель:</w:t>
      </w:r>
      <w:r>
        <w:rPr>
          <w:sz w:val="28"/>
          <w:szCs w:val="28"/>
        </w:rPr>
        <w:t xml:space="preserve"> </w:t>
      </w:r>
      <w:r w:rsidRPr="001E7646">
        <w:rPr>
          <w:sz w:val="28"/>
          <w:szCs w:val="28"/>
        </w:rPr>
        <w:t>ООО «РТС-тендер»;</w:t>
      </w:r>
    </w:p>
    <w:p w:rsidR="00AE16ED" w:rsidRPr="001E7646" w:rsidRDefault="00AE16ED" w:rsidP="00AE16ED">
      <w:pPr>
        <w:autoSpaceDE w:val="0"/>
        <w:autoSpaceDN w:val="0"/>
        <w:adjustRightInd w:val="0"/>
        <w:ind w:firstLine="720"/>
        <w:jc w:val="both"/>
        <w:rPr>
          <w:sz w:val="28"/>
          <w:szCs w:val="28"/>
        </w:rPr>
      </w:pPr>
      <w:r w:rsidRPr="001E7646">
        <w:rPr>
          <w:sz w:val="28"/>
          <w:szCs w:val="28"/>
        </w:rPr>
        <w:t>Наименование банка: Филиал "Корпоративный" ПАО "Совкомбанк"</w:t>
      </w:r>
    </w:p>
    <w:p w:rsidR="00AE16ED" w:rsidRPr="001E7646" w:rsidRDefault="00AE16ED" w:rsidP="00AE16ED">
      <w:pPr>
        <w:autoSpaceDE w:val="0"/>
        <w:autoSpaceDN w:val="0"/>
        <w:adjustRightInd w:val="0"/>
        <w:ind w:firstLine="720"/>
        <w:jc w:val="both"/>
        <w:rPr>
          <w:sz w:val="28"/>
          <w:szCs w:val="28"/>
        </w:rPr>
      </w:pPr>
      <w:r w:rsidRPr="001E7646">
        <w:rPr>
          <w:sz w:val="28"/>
          <w:szCs w:val="28"/>
        </w:rPr>
        <w:t>Расчетный счёт:40702810512030016362;</w:t>
      </w:r>
    </w:p>
    <w:p w:rsidR="00AE16ED" w:rsidRPr="001E7646" w:rsidRDefault="00AE16ED" w:rsidP="00AE16ED">
      <w:pPr>
        <w:autoSpaceDE w:val="0"/>
        <w:autoSpaceDN w:val="0"/>
        <w:adjustRightInd w:val="0"/>
        <w:ind w:firstLine="720"/>
        <w:jc w:val="both"/>
        <w:rPr>
          <w:sz w:val="28"/>
          <w:szCs w:val="28"/>
        </w:rPr>
      </w:pPr>
      <w:r w:rsidRPr="001E7646">
        <w:rPr>
          <w:sz w:val="28"/>
          <w:szCs w:val="28"/>
        </w:rPr>
        <w:t>Корр. счёт:30101810445250000360;</w:t>
      </w:r>
    </w:p>
    <w:p w:rsidR="00AE16ED" w:rsidRPr="001E7646" w:rsidRDefault="00AE16ED" w:rsidP="00AE16ED">
      <w:pPr>
        <w:autoSpaceDE w:val="0"/>
        <w:autoSpaceDN w:val="0"/>
        <w:adjustRightInd w:val="0"/>
        <w:ind w:firstLine="720"/>
        <w:jc w:val="both"/>
        <w:rPr>
          <w:sz w:val="28"/>
          <w:szCs w:val="28"/>
        </w:rPr>
      </w:pPr>
      <w:r w:rsidRPr="001E7646">
        <w:rPr>
          <w:sz w:val="28"/>
          <w:szCs w:val="28"/>
        </w:rPr>
        <w:t>БИК:044525360 ;</w:t>
      </w:r>
    </w:p>
    <w:p w:rsidR="00AE16ED" w:rsidRPr="001E7646" w:rsidRDefault="00AE16ED" w:rsidP="00AE16ED">
      <w:pPr>
        <w:autoSpaceDE w:val="0"/>
        <w:autoSpaceDN w:val="0"/>
        <w:adjustRightInd w:val="0"/>
        <w:ind w:firstLine="720"/>
        <w:jc w:val="both"/>
        <w:rPr>
          <w:sz w:val="28"/>
          <w:szCs w:val="28"/>
        </w:rPr>
      </w:pPr>
      <w:r w:rsidRPr="001E7646">
        <w:rPr>
          <w:sz w:val="28"/>
          <w:szCs w:val="28"/>
        </w:rPr>
        <w:t>ИНН:7710357167;</w:t>
      </w:r>
    </w:p>
    <w:p w:rsidR="00AE16ED" w:rsidRPr="001E7646" w:rsidRDefault="00AE16ED" w:rsidP="00AE16ED">
      <w:pPr>
        <w:autoSpaceDE w:val="0"/>
        <w:autoSpaceDN w:val="0"/>
        <w:adjustRightInd w:val="0"/>
        <w:ind w:firstLine="720"/>
        <w:jc w:val="both"/>
        <w:rPr>
          <w:sz w:val="28"/>
          <w:szCs w:val="28"/>
        </w:rPr>
      </w:pPr>
      <w:r w:rsidRPr="001E7646">
        <w:rPr>
          <w:sz w:val="28"/>
          <w:szCs w:val="28"/>
        </w:rPr>
        <w:t>КПП:773001001,</w:t>
      </w:r>
    </w:p>
    <w:p w:rsidR="00AE16ED" w:rsidRPr="001E7646" w:rsidRDefault="00AE16ED" w:rsidP="00AE16ED">
      <w:pPr>
        <w:autoSpaceDE w:val="0"/>
        <w:autoSpaceDN w:val="0"/>
        <w:adjustRightInd w:val="0"/>
        <w:ind w:firstLine="720"/>
        <w:jc w:val="both"/>
        <w:rPr>
          <w:sz w:val="28"/>
          <w:szCs w:val="28"/>
        </w:rPr>
      </w:pPr>
      <w:r w:rsidRPr="001E7646">
        <w:rPr>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 Без НДС.». </w:t>
      </w:r>
    </w:p>
    <w:p w:rsidR="00AE16ED" w:rsidRPr="001E7646" w:rsidRDefault="00AE16ED" w:rsidP="00AE16ED">
      <w:pPr>
        <w:autoSpaceDE w:val="0"/>
        <w:autoSpaceDN w:val="0"/>
        <w:adjustRightInd w:val="0"/>
        <w:ind w:firstLine="720"/>
        <w:jc w:val="both"/>
        <w:rPr>
          <w:sz w:val="28"/>
          <w:szCs w:val="28"/>
        </w:rPr>
      </w:pPr>
      <w:r w:rsidRPr="001E7646">
        <w:rPr>
          <w:sz w:val="28"/>
          <w:szCs w:val="28"/>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w:t>
      </w:r>
    </w:p>
    <w:p w:rsidR="00AE16ED" w:rsidRPr="001E7646" w:rsidRDefault="00AE16ED" w:rsidP="00AE16ED">
      <w:pPr>
        <w:autoSpaceDE w:val="0"/>
        <w:autoSpaceDN w:val="0"/>
        <w:adjustRightInd w:val="0"/>
        <w:ind w:firstLine="720"/>
        <w:jc w:val="both"/>
        <w:rPr>
          <w:sz w:val="28"/>
          <w:szCs w:val="28"/>
        </w:rPr>
      </w:pPr>
      <w:r w:rsidRPr="001E7646">
        <w:rPr>
          <w:sz w:val="28"/>
          <w:szCs w:val="28"/>
        </w:rPr>
        <w:t xml:space="preserve">Задаток вносится заявителем с </w:t>
      </w:r>
      <w:r>
        <w:rPr>
          <w:sz w:val="28"/>
          <w:szCs w:val="28"/>
        </w:rPr>
        <w:t xml:space="preserve">20.05.2025 г. с 09.00 часов </w:t>
      </w:r>
      <w:r w:rsidRPr="001E7646">
        <w:rPr>
          <w:sz w:val="28"/>
          <w:szCs w:val="28"/>
        </w:rPr>
        <w:t xml:space="preserve">по </w:t>
      </w:r>
      <w:r w:rsidR="00F75BE1">
        <w:rPr>
          <w:sz w:val="28"/>
          <w:szCs w:val="28"/>
        </w:rPr>
        <w:t>19</w:t>
      </w:r>
      <w:r>
        <w:rPr>
          <w:sz w:val="28"/>
          <w:szCs w:val="28"/>
        </w:rPr>
        <w:t>.06.2025 г. до 14.00 часов.</w:t>
      </w:r>
      <w:r w:rsidRPr="001E7646">
        <w:rPr>
          <w:sz w:val="28"/>
          <w:szCs w:val="28"/>
        </w:rPr>
        <w:t xml:space="preserve"> Задаток должен поступить не позднее </w:t>
      </w:r>
      <w:r w:rsidR="00F75BE1">
        <w:rPr>
          <w:sz w:val="28"/>
          <w:szCs w:val="28"/>
        </w:rPr>
        <w:t>19</w:t>
      </w:r>
      <w:r>
        <w:rPr>
          <w:sz w:val="28"/>
          <w:szCs w:val="28"/>
        </w:rPr>
        <w:t>.06.2025 г. 14:00 часов М</w:t>
      </w:r>
      <w:r w:rsidRPr="001E7646">
        <w:rPr>
          <w:sz w:val="28"/>
          <w:szCs w:val="28"/>
        </w:rPr>
        <w:t>осковского времени.</w:t>
      </w:r>
    </w:p>
    <w:p w:rsidR="00AE16ED" w:rsidRPr="001E7646" w:rsidRDefault="00AE16ED" w:rsidP="00AE16ED">
      <w:pPr>
        <w:autoSpaceDE w:val="0"/>
        <w:autoSpaceDN w:val="0"/>
        <w:adjustRightInd w:val="0"/>
        <w:ind w:firstLine="720"/>
        <w:jc w:val="both"/>
        <w:rPr>
          <w:sz w:val="28"/>
          <w:szCs w:val="28"/>
        </w:rPr>
      </w:pPr>
      <w:r w:rsidRPr="001E7646">
        <w:rPr>
          <w:sz w:val="28"/>
          <w:szCs w:val="28"/>
        </w:rPr>
        <w:lastRenderedPageBreak/>
        <w:t xml:space="preserve">Задаток возвращается заявителям, не допущенным к участию в аукционе, в течении пяти рабочих дней с даты подписания протокола рассмотрения заявок на участие в аукционе. </w:t>
      </w:r>
    </w:p>
    <w:p w:rsidR="00AE16ED" w:rsidRPr="001E7646" w:rsidRDefault="00AE16ED" w:rsidP="00AE16ED">
      <w:pPr>
        <w:autoSpaceDE w:val="0"/>
        <w:autoSpaceDN w:val="0"/>
        <w:adjustRightInd w:val="0"/>
        <w:ind w:firstLine="720"/>
        <w:jc w:val="both"/>
        <w:rPr>
          <w:sz w:val="28"/>
          <w:szCs w:val="28"/>
        </w:rPr>
      </w:pPr>
      <w:r w:rsidRPr="001E7646">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течении пяти рабочих дней с даты размещения протокола проведения итогов аукциона на официальном сайте.</w:t>
      </w:r>
    </w:p>
    <w:p w:rsidR="00AE16ED" w:rsidRPr="001E7646" w:rsidRDefault="00AE16ED" w:rsidP="00AE16ED">
      <w:pPr>
        <w:autoSpaceDE w:val="0"/>
        <w:autoSpaceDN w:val="0"/>
        <w:adjustRightInd w:val="0"/>
        <w:ind w:firstLine="720"/>
        <w:jc w:val="both"/>
        <w:rPr>
          <w:sz w:val="28"/>
          <w:szCs w:val="28"/>
        </w:rPr>
      </w:pPr>
      <w:r w:rsidRPr="001E7646">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течении пяти рабочих дней с даты подписания договора с победителем аукциона.</w:t>
      </w:r>
    </w:p>
    <w:p w:rsidR="00AE16ED" w:rsidRPr="001E7646" w:rsidRDefault="00AE16ED" w:rsidP="00AE16ED">
      <w:pPr>
        <w:autoSpaceDE w:val="0"/>
        <w:autoSpaceDN w:val="0"/>
        <w:adjustRightInd w:val="0"/>
        <w:ind w:firstLine="720"/>
        <w:jc w:val="both"/>
        <w:rPr>
          <w:sz w:val="28"/>
          <w:szCs w:val="28"/>
        </w:rPr>
      </w:pPr>
      <w:r w:rsidRPr="001E7646">
        <w:rPr>
          <w:sz w:val="28"/>
          <w:szCs w:val="28"/>
        </w:rPr>
        <w:t>Задаток, внесенный заявителем (участник), признанным победителем аукциона, а также задаток, внесенный заявителем (единственный участник аукциона), с которым договор аренды заключается в соответствии с пунктом 121 Порядка проведения аукциона на право заключения договора аренды, утвержденного Приказом ФАС России от 21.03.2023 г. № 147/23, засчитывается в счет арендной платы. Задатки, внесенные указанными заявителями, не заключившими в установленном законом порядке договор аренды вследствие уклонения от его заключения, не возвращаются.</w:t>
      </w:r>
    </w:p>
    <w:p w:rsidR="00AE16ED" w:rsidRDefault="00AE16ED" w:rsidP="00AE16ED">
      <w:pPr>
        <w:autoSpaceDE w:val="0"/>
        <w:autoSpaceDN w:val="0"/>
        <w:adjustRightInd w:val="0"/>
        <w:ind w:firstLine="720"/>
        <w:jc w:val="both"/>
        <w:rPr>
          <w:sz w:val="28"/>
          <w:szCs w:val="28"/>
        </w:rPr>
      </w:pPr>
      <w:r w:rsidRPr="001E7646">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Денежные средства, внесенные в качестве задатка, возвращаются заявителям в течении пяти рабочих дней с даты размещения извещения об отказе от проведения аукциона на официальном сайте.</w:t>
      </w:r>
    </w:p>
    <w:p w:rsidR="00AE16ED" w:rsidRDefault="00AE16ED" w:rsidP="00AE16ED">
      <w:pPr>
        <w:autoSpaceDE w:val="0"/>
        <w:autoSpaceDN w:val="0"/>
        <w:adjustRightInd w:val="0"/>
        <w:ind w:firstLine="720"/>
        <w:jc w:val="both"/>
        <w:rPr>
          <w:sz w:val="28"/>
          <w:szCs w:val="28"/>
        </w:rPr>
      </w:pPr>
      <w:r w:rsidRPr="0045329F">
        <w:rPr>
          <w:i/>
          <w:sz w:val="28"/>
          <w:szCs w:val="28"/>
        </w:rPr>
        <w:t>Порядок</w:t>
      </w:r>
      <w:r>
        <w:rPr>
          <w:i/>
          <w:sz w:val="28"/>
          <w:szCs w:val="28"/>
        </w:rPr>
        <w:t xml:space="preserve"> и</w:t>
      </w:r>
      <w:r w:rsidRPr="0045329F">
        <w:rPr>
          <w:i/>
          <w:sz w:val="28"/>
          <w:szCs w:val="28"/>
        </w:rPr>
        <w:t xml:space="preserve"> место подачи заявок, </w:t>
      </w:r>
      <w:r>
        <w:rPr>
          <w:i/>
          <w:sz w:val="28"/>
          <w:szCs w:val="28"/>
        </w:rPr>
        <w:t>исчерпывающий перечень представляемых участниками торгов документов и требования к их оформлению</w:t>
      </w:r>
      <w:r>
        <w:rPr>
          <w:sz w:val="28"/>
          <w:szCs w:val="28"/>
        </w:rPr>
        <w:t>:</w:t>
      </w:r>
    </w:p>
    <w:p w:rsidR="00AE16ED" w:rsidRPr="00AA0C64" w:rsidRDefault="00AE16ED" w:rsidP="00AE16ED">
      <w:pPr>
        <w:ind w:firstLine="540"/>
        <w:jc w:val="both"/>
        <w:rPr>
          <w:sz w:val="28"/>
          <w:szCs w:val="26"/>
        </w:rPr>
      </w:pPr>
      <w:r w:rsidRPr="00AA0C64">
        <w:rPr>
          <w:sz w:val="28"/>
          <w:szCs w:val="26"/>
        </w:rPr>
        <w:t>Заявка на участие в аукционе подается в срок и по форме, которые установлены документацией об аукционе.</w:t>
      </w:r>
    </w:p>
    <w:p w:rsidR="00AE16ED" w:rsidRPr="00AA0C64" w:rsidRDefault="00AE16ED" w:rsidP="00AE16ED">
      <w:pPr>
        <w:ind w:firstLine="540"/>
        <w:jc w:val="both"/>
        <w:rPr>
          <w:sz w:val="28"/>
          <w:szCs w:val="26"/>
        </w:rPr>
      </w:pPr>
      <w:r w:rsidRPr="00AA0C64">
        <w:rPr>
          <w:sz w:val="28"/>
          <w:szCs w:val="26"/>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E16ED" w:rsidRPr="00AA0C64" w:rsidRDefault="00AE16ED" w:rsidP="00AE16ED">
      <w:pPr>
        <w:ind w:firstLine="540"/>
        <w:jc w:val="both"/>
        <w:rPr>
          <w:sz w:val="28"/>
          <w:szCs w:val="26"/>
        </w:rPr>
      </w:pPr>
      <w:r w:rsidRPr="00AA0C64">
        <w:rPr>
          <w:sz w:val="28"/>
          <w:szCs w:val="26"/>
        </w:rPr>
        <w:t>Заявка на участие в аукционе должна содержать документы и сведения, предусмотренные документацией об аукционе.</w:t>
      </w:r>
      <w:bookmarkStart w:id="0" w:name="P3"/>
      <w:bookmarkStart w:id="1" w:name="P13"/>
      <w:bookmarkEnd w:id="0"/>
      <w:bookmarkEnd w:id="1"/>
    </w:p>
    <w:p w:rsidR="00AE16ED" w:rsidRPr="00AA0C64" w:rsidRDefault="00AE16ED" w:rsidP="00AE16ED">
      <w:pPr>
        <w:pStyle w:val="ConsPlusNormal"/>
        <w:ind w:firstLine="540"/>
        <w:jc w:val="both"/>
        <w:rPr>
          <w:rFonts w:ascii="Times New Roman" w:hAnsi="Times New Roman" w:cs="Times New Roman"/>
          <w:sz w:val="28"/>
          <w:szCs w:val="26"/>
        </w:rPr>
      </w:pPr>
      <w:r w:rsidRPr="00AA0C64">
        <w:rPr>
          <w:rFonts w:ascii="Times New Roman" w:hAnsi="Times New Roman" w:cs="Times New Roman"/>
          <w:sz w:val="28"/>
          <w:szCs w:val="26"/>
        </w:rPr>
        <w:t xml:space="preserve">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претендующее на заключение договора и подавшие заявку на участие в аукционе. </w:t>
      </w:r>
    </w:p>
    <w:p w:rsidR="00AE16ED" w:rsidRPr="00AA0C64" w:rsidRDefault="00AE16ED" w:rsidP="00AE16ED">
      <w:pPr>
        <w:ind w:firstLine="540"/>
        <w:jc w:val="both"/>
        <w:rPr>
          <w:sz w:val="28"/>
          <w:szCs w:val="26"/>
        </w:rPr>
      </w:pPr>
      <w:r w:rsidRPr="00AA0C64">
        <w:rPr>
          <w:sz w:val="28"/>
          <w:szCs w:val="26"/>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9" w:history="1">
        <w:r w:rsidRPr="00AA0C64">
          <w:rPr>
            <w:rStyle w:val="a5"/>
            <w:rFonts w:eastAsia="Calibri"/>
            <w:sz w:val="28"/>
            <w:szCs w:val="26"/>
            <w:lang w:val="en-US"/>
          </w:rPr>
          <w:t>http</w:t>
        </w:r>
        <w:r w:rsidRPr="00AA0C64">
          <w:rPr>
            <w:rStyle w:val="a5"/>
            <w:rFonts w:eastAsia="Calibri"/>
            <w:sz w:val="28"/>
            <w:szCs w:val="26"/>
          </w:rPr>
          <w:t>://</w:t>
        </w:r>
        <w:r w:rsidRPr="00AA0C64">
          <w:rPr>
            <w:rStyle w:val="a5"/>
            <w:rFonts w:eastAsia="Calibri"/>
            <w:sz w:val="28"/>
            <w:szCs w:val="26"/>
            <w:lang w:val="en-US"/>
          </w:rPr>
          <w:t>www</w:t>
        </w:r>
        <w:r w:rsidRPr="00AA0C64">
          <w:rPr>
            <w:rStyle w:val="a5"/>
            <w:rFonts w:eastAsia="Calibri"/>
            <w:sz w:val="28"/>
            <w:szCs w:val="26"/>
          </w:rPr>
          <w:t>.</w:t>
        </w:r>
        <w:r w:rsidRPr="00AA0C64">
          <w:rPr>
            <w:rStyle w:val="a5"/>
            <w:rFonts w:eastAsia="Calibri"/>
            <w:sz w:val="28"/>
            <w:szCs w:val="26"/>
            <w:lang w:val="en-US"/>
          </w:rPr>
          <w:t>torgi</w:t>
        </w:r>
        <w:r w:rsidRPr="00AA0C64">
          <w:rPr>
            <w:rStyle w:val="a5"/>
            <w:rFonts w:eastAsia="Calibri"/>
            <w:sz w:val="28"/>
            <w:szCs w:val="26"/>
          </w:rPr>
          <w:t>.</w:t>
        </w:r>
        <w:r w:rsidRPr="00AA0C64">
          <w:rPr>
            <w:rStyle w:val="a5"/>
            <w:rFonts w:eastAsia="Calibri"/>
            <w:sz w:val="28"/>
            <w:szCs w:val="26"/>
            <w:lang w:val="en-US"/>
          </w:rPr>
          <w:t>gov</w:t>
        </w:r>
        <w:r w:rsidRPr="00AA0C64">
          <w:rPr>
            <w:rStyle w:val="a5"/>
            <w:rFonts w:eastAsia="Calibri"/>
            <w:sz w:val="28"/>
            <w:szCs w:val="26"/>
          </w:rPr>
          <w:t>.</w:t>
        </w:r>
        <w:r w:rsidRPr="00AA0C64">
          <w:rPr>
            <w:rStyle w:val="a5"/>
            <w:rFonts w:eastAsia="Calibri"/>
            <w:sz w:val="28"/>
            <w:szCs w:val="26"/>
            <w:lang w:val="en-US"/>
          </w:rPr>
          <w:t>ru</w:t>
        </w:r>
      </w:hyperlink>
      <w:r w:rsidRPr="00AA0C64">
        <w:rPr>
          <w:sz w:val="28"/>
          <w:szCs w:val="26"/>
        </w:rPr>
        <w:t xml:space="preserve"> (далее – официальный сайт) и обязательно зарегистрированные на электронной площадке в установленном Регламенте порядке, и которому предоставлен доступ в Личный кабинет.</w:t>
      </w:r>
    </w:p>
    <w:p w:rsidR="00AE16ED" w:rsidRDefault="00AE16ED" w:rsidP="00AE16ED">
      <w:pPr>
        <w:ind w:firstLine="720"/>
        <w:jc w:val="both"/>
        <w:rPr>
          <w:sz w:val="28"/>
          <w:szCs w:val="28"/>
        </w:rPr>
      </w:pPr>
      <w:r>
        <w:rPr>
          <w:sz w:val="28"/>
          <w:szCs w:val="28"/>
        </w:rPr>
        <w:t xml:space="preserve">Подача заявки на участие в торгах может осуществляться лично претендентом на </w:t>
      </w:r>
      <w:r w:rsidRPr="00883F4B">
        <w:rPr>
          <w:sz w:val="28"/>
          <w:szCs w:val="28"/>
        </w:rPr>
        <w:t>ЭП «РТС</w:t>
      </w:r>
      <w:r>
        <w:rPr>
          <w:sz w:val="28"/>
          <w:szCs w:val="28"/>
        </w:rPr>
        <w:t>-</w:t>
      </w:r>
      <w:r w:rsidRPr="00883F4B">
        <w:rPr>
          <w:sz w:val="28"/>
          <w:szCs w:val="28"/>
        </w:rPr>
        <w:t>тендер»</w:t>
      </w:r>
      <w:r>
        <w:rPr>
          <w:sz w:val="28"/>
          <w:szCs w:val="28"/>
        </w:rPr>
        <w:t xml:space="preserve">, либо представителем претендента, зарегистрированным на </w:t>
      </w:r>
      <w:r w:rsidRPr="00883F4B">
        <w:rPr>
          <w:sz w:val="28"/>
          <w:szCs w:val="28"/>
        </w:rPr>
        <w:t>ЭП «РТС</w:t>
      </w:r>
      <w:r>
        <w:rPr>
          <w:sz w:val="28"/>
          <w:szCs w:val="28"/>
        </w:rPr>
        <w:t>-</w:t>
      </w:r>
      <w:r w:rsidRPr="00883F4B">
        <w:rPr>
          <w:sz w:val="28"/>
          <w:szCs w:val="28"/>
        </w:rPr>
        <w:t>тендер»</w:t>
      </w:r>
      <w:r>
        <w:rPr>
          <w:sz w:val="28"/>
          <w:szCs w:val="28"/>
        </w:rPr>
        <w:t>, из «личного кабинета» претендента либо представителя претендента посредством штатного интерфейса (</w:t>
      </w:r>
      <w:r w:rsidRPr="00093084">
        <w:rPr>
          <w:sz w:val="28"/>
          <w:szCs w:val="28"/>
        </w:rPr>
        <w:t>образец заявки прилагается</w:t>
      </w:r>
      <w:r>
        <w:rPr>
          <w:sz w:val="28"/>
          <w:szCs w:val="28"/>
        </w:rPr>
        <w:t xml:space="preserve">). </w:t>
      </w:r>
    </w:p>
    <w:p w:rsidR="00AE16ED" w:rsidRDefault="00AE16ED" w:rsidP="00AE16ED">
      <w:pPr>
        <w:autoSpaceDE w:val="0"/>
        <w:autoSpaceDN w:val="0"/>
        <w:adjustRightInd w:val="0"/>
        <w:ind w:firstLine="720"/>
        <w:jc w:val="both"/>
        <w:rPr>
          <w:sz w:val="28"/>
          <w:szCs w:val="28"/>
        </w:rPr>
      </w:pPr>
      <w:r w:rsidRPr="00E23371">
        <w:rPr>
          <w:bCs/>
          <w:color w:val="000000"/>
          <w:sz w:val="28"/>
          <w:szCs w:val="28"/>
        </w:rPr>
        <w:t xml:space="preserve">Заявка подается путем заполнения ее электронной формы, </w:t>
      </w:r>
      <w:r w:rsidRPr="00E23371">
        <w:rPr>
          <w:bCs/>
          <w:sz w:val="28"/>
          <w:szCs w:val="28"/>
        </w:rPr>
        <w:t>размещенной в открытой для доступа неограниченного круга лиц части электронной площадки</w:t>
      </w:r>
      <w:r w:rsidRPr="00E23371">
        <w:rPr>
          <w:bCs/>
          <w:color w:val="000000"/>
          <w:sz w:val="28"/>
          <w:szCs w:val="28"/>
        </w:rPr>
        <w:t xml:space="preserve">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bCs/>
          <w:color w:val="000000"/>
          <w:sz w:val="28"/>
          <w:szCs w:val="28"/>
        </w:rPr>
        <w:t>п</w:t>
      </w:r>
      <w:r w:rsidRPr="00E23371">
        <w:rPr>
          <w:bCs/>
          <w:color w:val="000000"/>
          <w:sz w:val="28"/>
          <w:szCs w:val="28"/>
        </w:rPr>
        <w:t xml:space="preserve">ретендента либо лица, имеющего право действовать от имени </w:t>
      </w:r>
      <w:r>
        <w:rPr>
          <w:bCs/>
          <w:color w:val="000000"/>
          <w:sz w:val="28"/>
          <w:szCs w:val="28"/>
        </w:rPr>
        <w:t>п</w:t>
      </w:r>
      <w:r w:rsidRPr="00E23371">
        <w:rPr>
          <w:bCs/>
          <w:color w:val="000000"/>
          <w:sz w:val="28"/>
          <w:szCs w:val="28"/>
        </w:rPr>
        <w:t>ретендента</w:t>
      </w:r>
      <w:r>
        <w:rPr>
          <w:bCs/>
          <w:color w:val="000000"/>
          <w:sz w:val="28"/>
          <w:szCs w:val="28"/>
        </w:rPr>
        <w:t>.</w:t>
      </w:r>
      <w:r w:rsidRPr="009B4A74">
        <w:rPr>
          <w:sz w:val="28"/>
          <w:szCs w:val="28"/>
        </w:rPr>
        <w:t xml:space="preserve"> </w:t>
      </w:r>
    </w:p>
    <w:p w:rsidR="00AE16ED" w:rsidRDefault="00AE16ED" w:rsidP="00AE16ED">
      <w:pPr>
        <w:ind w:firstLine="567"/>
        <w:jc w:val="both"/>
        <w:rPr>
          <w:sz w:val="28"/>
          <w:szCs w:val="28"/>
        </w:rPr>
      </w:pPr>
      <w:r w:rsidRPr="002C2BF4">
        <w:rPr>
          <w:sz w:val="28"/>
          <w:szCs w:val="28"/>
        </w:rPr>
        <w:t>Заявка на участие в аукционе должна содержать следующие документы и сведения:</w:t>
      </w:r>
    </w:p>
    <w:p w:rsidR="00AE16ED" w:rsidRPr="002C2BF4" w:rsidRDefault="00AE16ED" w:rsidP="00AE16ED">
      <w:pPr>
        <w:ind w:firstLine="567"/>
        <w:jc w:val="both"/>
        <w:rPr>
          <w:sz w:val="28"/>
          <w:szCs w:val="28"/>
        </w:rPr>
      </w:pPr>
      <w:r w:rsidRPr="002C2BF4">
        <w:rPr>
          <w:sz w:val="28"/>
          <w:szCs w:val="28"/>
        </w:rPr>
        <w:t xml:space="preserve"> 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E16ED" w:rsidRPr="002C2BF4" w:rsidRDefault="00AE16ED" w:rsidP="00AE16ED">
      <w:pPr>
        <w:ind w:firstLine="567"/>
        <w:jc w:val="both"/>
        <w:rPr>
          <w:sz w:val="28"/>
          <w:szCs w:val="28"/>
        </w:rPr>
      </w:pPr>
      <w:r w:rsidRPr="002C2BF4">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E16ED" w:rsidRPr="002C2BF4" w:rsidRDefault="00AE16ED" w:rsidP="00AE16ED">
      <w:pPr>
        <w:ind w:firstLine="567"/>
        <w:jc w:val="both"/>
        <w:rPr>
          <w:sz w:val="28"/>
          <w:szCs w:val="28"/>
        </w:rPr>
      </w:pPr>
      <w:r w:rsidRPr="002C2BF4">
        <w:rPr>
          <w:sz w:val="28"/>
          <w:szCs w:val="28"/>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w:t>
      </w:r>
      <w:r w:rsidRPr="002C2BF4">
        <w:rPr>
          <w:sz w:val="28"/>
          <w:szCs w:val="28"/>
        </w:rPr>
        <w:lastRenderedPageBreak/>
        <w:t>реестра индивидуальных предпринимателей (если заявителем является индивидуальный предприниматель);</w:t>
      </w:r>
    </w:p>
    <w:p w:rsidR="00AE16ED" w:rsidRPr="002C2BF4" w:rsidRDefault="00AE16ED" w:rsidP="00AE16ED">
      <w:pPr>
        <w:ind w:firstLine="567"/>
        <w:jc w:val="both"/>
        <w:rPr>
          <w:sz w:val="28"/>
          <w:szCs w:val="28"/>
        </w:rPr>
      </w:pPr>
      <w:r>
        <w:rPr>
          <w:sz w:val="28"/>
          <w:szCs w:val="28"/>
        </w:rPr>
        <w:t>4</w:t>
      </w:r>
      <w:r w:rsidRPr="002C2BF4">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E16ED" w:rsidRPr="002C2BF4" w:rsidRDefault="00AE16ED" w:rsidP="00AE16ED">
      <w:pPr>
        <w:ind w:firstLine="567"/>
        <w:jc w:val="both"/>
        <w:rPr>
          <w:sz w:val="28"/>
          <w:szCs w:val="28"/>
        </w:rPr>
      </w:pPr>
      <w:r>
        <w:rPr>
          <w:sz w:val="28"/>
          <w:szCs w:val="28"/>
        </w:rPr>
        <w:t>5</w:t>
      </w:r>
      <w:r w:rsidRPr="002C2BF4">
        <w:rPr>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16ED" w:rsidRPr="002C2BF4" w:rsidRDefault="00AE16ED" w:rsidP="00AE16ED">
      <w:pPr>
        <w:ind w:firstLine="567"/>
        <w:jc w:val="both"/>
        <w:rPr>
          <w:sz w:val="28"/>
          <w:szCs w:val="28"/>
        </w:rPr>
      </w:pPr>
      <w:r>
        <w:rPr>
          <w:sz w:val="28"/>
          <w:szCs w:val="28"/>
        </w:rPr>
        <w:t>6</w:t>
      </w:r>
      <w:r w:rsidRPr="002C2BF4">
        <w:rPr>
          <w:sz w:val="28"/>
          <w:szCs w:val="28"/>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E16ED" w:rsidRDefault="00AE16ED" w:rsidP="00AE16ED">
      <w:pPr>
        <w:ind w:firstLine="567"/>
        <w:jc w:val="both"/>
        <w:rPr>
          <w:sz w:val="28"/>
          <w:szCs w:val="28"/>
        </w:rPr>
      </w:pPr>
      <w:r>
        <w:rPr>
          <w:sz w:val="28"/>
          <w:szCs w:val="28"/>
        </w:rPr>
        <w:t>7</w:t>
      </w:r>
      <w:r w:rsidRPr="002C2BF4">
        <w:rPr>
          <w:sz w:val="28"/>
          <w:szCs w:val="28"/>
        </w:rPr>
        <w:t>) документы или копии документов, подтверждающие внесение задатка.</w:t>
      </w:r>
    </w:p>
    <w:p w:rsidR="00AE16ED" w:rsidRPr="00DF27BB" w:rsidRDefault="00AE16ED" w:rsidP="00AE16ED">
      <w:pPr>
        <w:ind w:firstLine="567"/>
        <w:jc w:val="both"/>
        <w:rPr>
          <w:bCs/>
          <w:sz w:val="28"/>
          <w:szCs w:val="28"/>
          <w:lang w:eastAsia="en-US"/>
        </w:rPr>
      </w:pPr>
      <w:r w:rsidRPr="00DF27BB">
        <w:rPr>
          <w:bCs/>
          <w:sz w:val="28"/>
          <w:szCs w:val="28"/>
          <w:lang w:eastAsia="en-US"/>
        </w:rPr>
        <w:t>Одно лицо имеет право подать только одну заявку на один объект.</w:t>
      </w:r>
    </w:p>
    <w:p w:rsidR="00AE16ED" w:rsidRDefault="00AE16ED" w:rsidP="00AE16ED">
      <w:pPr>
        <w:ind w:firstLine="567"/>
        <w:jc w:val="both"/>
        <w:rPr>
          <w:bCs/>
          <w:sz w:val="28"/>
          <w:szCs w:val="28"/>
        </w:rPr>
      </w:pPr>
      <w:r w:rsidRPr="00DF27BB">
        <w:rPr>
          <w:sz w:val="28"/>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r w:rsidRPr="00425CC7">
        <w:rPr>
          <w:bCs/>
          <w:sz w:val="28"/>
          <w:szCs w:val="28"/>
        </w:rPr>
        <w:t xml:space="preserve"> </w:t>
      </w:r>
      <w:r w:rsidRPr="00DF27BB">
        <w:rPr>
          <w:bCs/>
          <w:sz w:val="28"/>
          <w:szCs w:val="28"/>
        </w:rPr>
        <w:t xml:space="preserve">При исчислении сроков, указанных в настоящем информационном сообщении, принимается время сервера электронной торговой площадки </w:t>
      </w:r>
      <w:r>
        <w:rPr>
          <w:bCs/>
          <w:sz w:val="28"/>
          <w:szCs w:val="28"/>
        </w:rPr>
        <w:t>-</w:t>
      </w:r>
      <w:r w:rsidRPr="00DF27BB">
        <w:rPr>
          <w:bCs/>
          <w:sz w:val="28"/>
          <w:szCs w:val="28"/>
        </w:rPr>
        <w:t xml:space="preserve"> московское.</w:t>
      </w:r>
    </w:p>
    <w:p w:rsidR="00AE16ED" w:rsidRPr="00510588" w:rsidRDefault="00AE16ED" w:rsidP="00AE16ED">
      <w:pPr>
        <w:ind w:firstLine="567"/>
        <w:jc w:val="both"/>
        <w:rPr>
          <w:sz w:val="28"/>
          <w:szCs w:val="28"/>
        </w:rPr>
      </w:pPr>
      <w:r w:rsidRPr="00510588">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AE16ED" w:rsidRDefault="00AE16ED" w:rsidP="00AE16ED">
      <w:pPr>
        <w:tabs>
          <w:tab w:val="left" w:pos="540"/>
        </w:tabs>
        <w:ind w:firstLine="567"/>
        <w:jc w:val="both"/>
        <w:outlineLvl w:val="0"/>
        <w:rPr>
          <w:rFonts w:eastAsia="Calibri"/>
          <w:sz w:val="28"/>
          <w:szCs w:val="28"/>
        </w:rPr>
      </w:pPr>
      <w:r w:rsidRPr="001D3988">
        <w:rPr>
          <w:rFonts w:eastAsia="Calibri"/>
          <w:sz w:val="28"/>
          <w:szCs w:val="28"/>
        </w:rPr>
        <w:t xml:space="preserve">При приеме заявок от претендентов оператор электронной площадки обеспечивает конфиденциальность данных о </w:t>
      </w:r>
      <w:r w:rsidRPr="006F67A7">
        <w:rPr>
          <w:rFonts w:eastAsia="Calibri"/>
          <w:sz w:val="28"/>
        </w:rPr>
        <w:t>претендентах</w:t>
      </w:r>
      <w:r w:rsidRPr="006F67A7">
        <w:rPr>
          <w:rFonts w:eastAsia="Calibri"/>
          <w:sz w:val="40"/>
          <w:szCs w:val="28"/>
        </w:rPr>
        <w:t xml:space="preserve"> </w:t>
      </w:r>
      <w:r w:rsidRPr="001D3988">
        <w:rPr>
          <w:rFonts w:eastAsia="Calibri"/>
          <w:sz w:val="28"/>
          <w:szCs w:val="28"/>
        </w:rPr>
        <w:t xml:space="preserve">и </w:t>
      </w:r>
      <w:r>
        <w:rPr>
          <w:rFonts w:eastAsia="Calibri"/>
          <w:sz w:val="28"/>
          <w:szCs w:val="28"/>
        </w:rPr>
        <w:t>у</w:t>
      </w:r>
      <w:r w:rsidRPr="001D3988">
        <w:rPr>
          <w:rFonts w:eastAsia="Calibri"/>
          <w:sz w:val="28"/>
          <w:szCs w:val="28"/>
        </w:rPr>
        <w:t xml:space="preserve">частниках. </w:t>
      </w:r>
    </w:p>
    <w:p w:rsidR="00AE16ED" w:rsidRPr="001D3988" w:rsidRDefault="00AE16ED" w:rsidP="00AE16ED">
      <w:pPr>
        <w:tabs>
          <w:tab w:val="left" w:pos="540"/>
        </w:tabs>
        <w:ind w:firstLine="567"/>
        <w:jc w:val="both"/>
        <w:outlineLvl w:val="0"/>
        <w:rPr>
          <w:rFonts w:eastAsia="Calibri"/>
          <w:sz w:val="28"/>
          <w:szCs w:val="28"/>
        </w:rPr>
      </w:pPr>
      <w:r w:rsidRPr="001D3988">
        <w:rPr>
          <w:rFonts w:eastAsia="Calibri"/>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E16ED" w:rsidRPr="001D3988" w:rsidRDefault="00AE16ED" w:rsidP="00AE16ED">
      <w:pPr>
        <w:tabs>
          <w:tab w:val="left" w:pos="540"/>
        </w:tabs>
        <w:ind w:firstLine="567"/>
        <w:jc w:val="both"/>
        <w:outlineLvl w:val="0"/>
        <w:rPr>
          <w:rFonts w:eastAsia="Calibri"/>
          <w:sz w:val="28"/>
          <w:szCs w:val="28"/>
        </w:rPr>
      </w:pPr>
      <w:r w:rsidRPr="001D3988">
        <w:rPr>
          <w:rFonts w:eastAsia="Calibri"/>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E16ED" w:rsidRDefault="00AE16ED" w:rsidP="00AE16ED">
      <w:pPr>
        <w:tabs>
          <w:tab w:val="left" w:pos="0"/>
        </w:tabs>
        <w:jc w:val="both"/>
        <w:rPr>
          <w:sz w:val="28"/>
          <w:szCs w:val="28"/>
        </w:rPr>
      </w:pPr>
      <w:r>
        <w:rPr>
          <w:sz w:val="28"/>
          <w:szCs w:val="28"/>
        </w:rPr>
        <w:tab/>
        <w:t>Претендент не допускается к участию в аукционе по следующим основаниям:</w:t>
      </w:r>
    </w:p>
    <w:p w:rsidR="00AE16ED" w:rsidRPr="00B119BC" w:rsidRDefault="00AE16ED" w:rsidP="00AE16ED">
      <w:pPr>
        <w:autoSpaceDE w:val="0"/>
        <w:autoSpaceDN w:val="0"/>
        <w:adjustRightInd w:val="0"/>
        <w:ind w:firstLine="720"/>
        <w:jc w:val="both"/>
        <w:rPr>
          <w:sz w:val="28"/>
          <w:szCs w:val="28"/>
        </w:rPr>
      </w:pPr>
      <w:r w:rsidRPr="00B119BC">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E16ED" w:rsidRPr="00B119BC" w:rsidRDefault="00AE16ED" w:rsidP="00AE16ED">
      <w:pPr>
        <w:autoSpaceDE w:val="0"/>
        <w:autoSpaceDN w:val="0"/>
        <w:adjustRightInd w:val="0"/>
        <w:ind w:firstLine="720"/>
        <w:jc w:val="both"/>
        <w:rPr>
          <w:sz w:val="28"/>
          <w:szCs w:val="28"/>
        </w:rPr>
      </w:pPr>
      <w:r w:rsidRPr="00B119BC">
        <w:rPr>
          <w:sz w:val="28"/>
          <w:szCs w:val="28"/>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E16ED" w:rsidRPr="00B119BC" w:rsidRDefault="00AE16ED" w:rsidP="00AE16ED">
      <w:pPr>
        <w:autoSpaceDE w:val="0"/>
        <w:autoSpaceDN w:val="0"/>
        <w:adjustRightInd w:val="0"/>
        <w:ind w:firstLine="720"/>
        <w:jc w:val="both"/>
        <w:rPr>
          <w:sz w:val="28"/>
          <w:szCs w:val="28"/>
        </w:rPr>
      </w:pPr>
      <w:r w:rsidRPr="00B119BC">
        <w:rPr>
          <w:sz w:val="28"/>
          <w:szCs w:val="28"/>
        </w:rPr>
        <w:t>заявка подана лицом, не уполномоченным претендентом на осуществление таких действий;</w:t>
      </w:r>
    </w:p>
    <w:p w:rsidR="00AE16ED" w:rsidRDefault="00AE16ED" w:rsidP="00AE16ED">
      <w:pPr>
        <w:ind w:firstLine="720"/>
        <w:jc w:val="both"/>
      </w:pPr>
      <w:r w:rsidRPr="00B119BC">
        <w:rPr>
          <w:sz w:val="28"/>
          <w:szCs w:val="28"/>
        </w:rPr>
        <w:t>не подтверждено поступление в установленный срок задатка на счет, указанны</w:t>
      </w:r>
      <w:r>
        <w:rPr>
          <w:sz w:val="28"/>
          <w:szCs w:val="28"/>
        </w:rPr>
        <w:t>й</w:t>
      </w:r>
      <w:r w:rsidRPr="00B119BC">
        <w:rPr>
          <w:sz w:val="28"/>
          <w:szCs w:val="28"/>
        </w:rPr>
        <w:t xml:space="preserve"> в информационном сообщении.</w:t>
      </w:r>
      <w:r w:rsidRPr="0005281F">
        <w:t xml:space="preserve"> </w:t>
      </w:r>
    </w:p>
    <w:p w:rsidR="00AE16ED" w:rsidRDefault="00AE16ED" w:rsidP="00AE16ED">
      <w:pPr>
        <w:pStyle w:val="ConsNormal"/>
        <w:ind w:firstLine="567"/>
        <w:jc w:val="both"/>
        <w:rPr>
          <w:rFonts w:ascii="Times New Roman" w:hAnsi="Times New Roman" w:cs="Times New Roman"/>
          <w:color w:val="000000"/>
          <w:sz w:val="28"/>
          <w:szCs w:val="28"/>
        </w:rPr>
      </w:pPr>
      <w:r w:rsidRPr="00697A0A">
        <w:rPr>
          <w:rFonts w:ascii="Times New Roman" w:hAnsi="Times New Roman" w:cs="Times New Roman"/>
          <w:color w:val="000000"/>
          <w:sz w:val="28"/>
          <w:szCs w:val="28"/>
        </w:rPr>
        <w:t>Перечень оснований отказа претенденту в участии в аукционе является исчерпывающим.</w:t>
      </w:r>
    </w:p>
    <w:p w:rsidR="00AE16ED" w:rsidRPr="00DF27BB" w:rsidRDefault="00AE16ED" w:rsidP="00AE16ED">
      <w:pPr>
        <w:ind w:firstLine="708"/>
        <w:jc w:val="both"/>
        <w:rPr>
          <w:sz w:val="28"/>
          <w:szCs w:val="28"/>
        </w:rPr>
      </w:pPr>
      <w:r w:rsidRPr="00093084">
        <w:rPr>
          <w:bCs/>
          <w:sz w:val="28"/>
          <w:szCs w:val="28"/>
        </w:rPr>
        <w:t>Место подачи заявок:</w:t>
      </w:r>
      <w:r w:rsidRPr="00DF27BB">
        <w:rPr>
          <w:bCs/>
          <w:sz w:val="28"/>
          <w:szCs w:val="28"/>
        </w:rPr>
        <w:t xml:space="preserve"> </w:t>
      </w:r>
      <w:r>
        <w:rPr>
          <w:sz w:val="28"/>
          <w:szCs w:val="28"/>
        </w:rPr>
        <w:t>Электронная площадка</w:t>
      </w:r>
      <w:r w:rsidRPr="00883F4B">
        <w:rPr>
          <w:sz w:val="28"/>
          <w:szCs w:val="28"/>
        </w:rPr>
        <w:t xml:space="preserve"> «РТС</w:t>
      </w:r>
      <w:r>
        <w:rPr>
          <w:sz w:val="28"/>
          <w:szCs w:val="28"/>
        </w:rPr>
        <w:t>-</w:t>
      </w:r>
      <w:r w:rsidRPr="00883F4B">
        <w:rPr>
          <w:sz w:val="28"/>
          <w:szCs w:val="28"/>
        </w:rPr>
        <w:t>тендер»</w:t>
      </w:r>
      <w:r w:rsidRPr="00DF27BB">
        <w:rPr>
          <w:sz w:val="28"/>
          <w:szCs w:val="28"/>
        </w:rPr>
        <w:t xml:space="preserve">, размещенная на сайте </w:t>
      </w:r>
      <w:hyperlink r:id="rId10" w:history="1">
        <w:r w:rsidRPr="003000C3">
          <w:rPr>
            <w:rStyle w:val="a5"/>
            <w:sz w:val="28"/>
            <w:szCs w:val="28"/>
          </w:rPr>
          <w:t>http://www.rts-tender.ru</w:t>
        </w:r>
      </w:hyperlink>
      <w:r>
        <w:rPr>
          <w:sz w:val="28"/>
          <w:szCs w:val="28"/>
        </w:rPr>
        <w:t xml:space="preserve"> </w:t>
      </w:r>
      <w:r w:rsidRPr="00DF27BB">
        <w:rPr>
          <w:sz w:val="28"/>
          <w:szCs w:val="28"/>
        </w:rPr>
        <w:t xml:space="preserve"> в сети Интернет.</w:t>
      </w:r>
    </w:p>
    <w:p w:rsidR="00AE16ED" w:rsidRPr="00425CC7" w:rsidRDefault="00AE16ED" w:rsidP="00AE16ED">
      <w:pPr>
        <w:tabs>
          <w:tab w:val="left" w:pos="540"/>
        </w:tabs>
        <w:ind w:firstLine="567"/>
        <w:jc w:val="both"/>
        <w:outlineLvl w:val="0"/>
        <w:rPr>
          <w:rFonts w:eastAsia="Calibri"/>
          <w:sz w:val="28"/>
          <w:szCs w:val="28"/>
        </w:rPr>
      </w:pPr>
      <w:r w:rsidRPr="00EC2044">
        <w:rPr>
          <w:rFonts w:eastAsia="Calibri"/>
          <w:sz w:val="28"/>
          <w:szCs w:val="28"/>
        </w:rPr>
        <w:t>Организатор</w:t>
      </w:r>
      <w:r>
        <w:rPr>
          <w:rFonts w:eastAsia="Calibri"/>
          <w:sz w:val="28"/>
          <w:szCs w:val="28"/>
        </w:rPr>
        <w:t xml:space="preserve"> аукциона</w:t>
      </w:r>
      <w:r w:rsidRPr="00425CC7">
        <w:rPr>
          <w:rFonts w:eastAsia="Calibri"/>
          <w:sz w:val="28"/>
          <w:szCs w:val="28"/>
        </w:rPr>
        <w:t xml:space="preserve"> в день рассмотрения заявок и документов </w:t>
      </w:r>
      <w:r>
        <w:rPr>
          <w:rFonts w:eastAsia="Calibri"/>
          <w:sz w:val="28"/>
          <w:szCs w:val="28"/>
        </w:rPr>
        <w:t>п</w:t>
      </w:r>
      <w:r w:rsidRPr="00425CC7">
        <w:rPr>
          <w:rFonts w:eastAsia="Calibri"/>
          <w:sz w:val="28"/>
          <w:szCs w:val="28"/>
        </w:rPr>
        <w:t xml:space="preserve">ретендентов подписывает протокол о признании </w:t>
      </w:r>
      <w:r>
        <w:rPr>
          <w:rFonts w:eastAsia="Calibri"/>
          <w:sz w:val="28"/>
          <w:szCs w:val="28"/>
        </w:rPr>
        <w:t>п</w:t>
      </w:r>
      <w:r w:rsidRPr="00425CC7">
        <w:rPr>
          <w:rFonts w:eastAsia="Calibri"/>
          <w:sz w:val="28"/>
          <w:szCs w:val="28"/>
        </w:rPr>
        <w:t xml:space="preserve">ретендентов участниками, в котором приводится перечень принятых заявок (с указанием имен (наименований) </w:t>
      </w:r>
      <w:r>
        <w:rPr>
          <w:rFonts w:eastAsia="Calibri"/>
          <w:sz w:val="28"/>
          <w:szCs w:val="28"/>
        </w:rPr>
        <w:t>п</w:t>
      </w:r>
      <w:r w:rsidRPr="00425CC7">
        <w:rPr>
          <w:rFonts w:eastAsia="Calibri"/>
          <w:sz w:val="28"/>
          <w:szCs w:val="28"/>
        </w:rPr>
        <w:t xml:space="preserve">ретендентов), перечень отозванных заявок, имена (наименования) </w:t>
      </w:r>
      <w:r>
        <w:rPr>
          <w:rFonts w:eastAsia="Calibri"/>
          <w:sz w:val="28"/>
          <w:szCs w:val="28"/>
        </w:rPr>
        <w:t>п</w:t>
      </w:r>
      <w:r w:rsidRPr="00425CC7">
        <w:rPr>
          <w:rFonts w:eastAsia="Calibri"/>
          <w:sz w:val="28"/>
          <w:szCs w:val="28"/>
        </w:rPr>
        <w:t xml:space="preserve">ретендентов, признанных участниками, а также имена (наименования) </w:t>
      </w:r>
      <w:r>
        <w:rPr>
          <w:rFonts w:eastAsia="Calibri"/>
          <w:sz w:val="28"/>
          <w:szCs w:val="28"/>
        </w:rPr>
        <w:t>п</w:t>
      </w:r>
      <w:r w:rsidRPr="00425CC7">
        <w:rPr>
          <w:rFonts w:eastAsia="Calibri"/>
          <w:sz w:val="28"/>
          <w:szCs w:val="28"/>
        </w:rPr>
        <w:t>ретендентов, которым было отказано в допуске к участию в аукционе, с указанием оснований такого отказа.</w:t>
      </w:r>
    </w:p>
    <w:p w:rsidR="00AE16ED" w:rsidRPr="00425CC7" w:rsidRDefault="00AE16ED" w:rsidP="00AE16ED">
      <w:pPr>
        <w:tabs>
          <w:tab w:val="left" w:pos="0"/>
        </w:tabs>
        <w:ind w:firstLine="567"/>
        <w:jc w:val="both"/>
        <w:outlineLvl w:val="0"/>
        <w:rPr>
          <w:rFonts w:eastAsia="Calibri"/>
          <w:sz w:val="28"/>
          <w:szCs w:val="28"/>
        </w:rPr>
      </w:pPr>
      <w:r w:rsidRPr="00425CC7">
        <w:rPr>
          <w:rFonts w:eastAsia="Calibri"/>
          <w:sz w:val="28"/>
          <w:szCs w:val="28"/>
        </w:rPr>
        <w:t xml:space="preserve">Претендент приобретает статус участника аукциона с момента подписания протокола о признании </w:t>
      </w:r>
      <w:r>
        <w:rPr>
          <w:rFonts w:eastAsia="Calibri"/>
          <w:sz w:val="28"/>
          <w:szCs w:val="28"/>
        </w:rPr>
        <w:t>п</w:t>
      </w:r>
      <w:r w:rsidRPr="00425CC7">
        <w:rPr>
          <w:rFonts w:eastAsia="Calibri"/>
          <w:sz w:val="28"/>
          <w:szCs w:val="28"/>
        </w:rPr>
        <w:t>ретендентов участниками аукциона.</w:t>
      </w:r>
    </w:p>
    <w:p w:rsidR="00AE16ED" w:rsidRPr="00425CC7" w:rsidRDefault="00AE16ED" w:rsidP="00AE16ED">
      <w:pPr>
        <w:tabs>
          <w:tab w:val="left" w:pos="0"/>
        </w:tabs>
        <w:ind w:firstLine="567"/>
        <w:jc w:val="both"/>
        <w:outlineLvl w:val="0"/>
        <w:rPr>
          <w:rFonts w:eastAsia="Calibri"/>
          <w:sz w:val="28"/>
          <w:szCs w:val="28"/>
        </w:rPr>
      </w:pPr>
      <w:r w:rsidRPr="00425CC7">
        <w:rPr>
          <w:rFonts w:eastAsia="Calibri"/>
          <w:sz w:val="28"/>
          <w:szCs w:val="28"/>
        </w:rPr>
        <w:t xml:space="preserve">Не позднее следующего рабочего дня после дня подписания протокола о признании </w:t>
      </w:r>
      <w:r>
        <w:rPr>
          <w:rFonts w:eastAsia="Calibri"/>
          <w:sz w:val="28"/>
          <w:szCs w:val="28"/>
        </w:rPr>
        <w:t>п</w:t>
      </w:r>
      <w:r w:rsidRPr="00425CC7">
        <w:rPr>
          <w:rFonts w:eastAsia="Calibri"/>
          <w:sz w:val="28"/>
          <w:szCs w:val="28"/>
        </w:rPr>
        <w:t xml:space="preserve">ретендентов участниками всем </w:t>
      </w:r>
      <w:r>
        <w:rPr>
          <w:rFonts w:eastAsia="Calibri"/>
          <w:sz w:val="28"/>
          <w:szCs w:val="28"/>
        </w:rPr>
        <w:t>п</w:t>
      </w:r>
      <w:r w:rsidRPr="00425CC7">
        <w:rPr>
          <w:rFonts w:eastAsia="Calibri"/>
          <w:sz w:val="28"/>
          <w:szCs w:val="28"/>
        </w:rPr>
        <w:t xml:space="preserve">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E16ED" w:rsidRPr="003E2C6D" w:rsidRDefault="00AE16ED" w:rsidP="00AE16ED">
      <w:pPr>
        <w:autoSpaceDE w:val="0"/>
        <w:ind w:firstLine="567"/>
        <w:jc w:val="both"/>
        <w:rPr>
          <w:lang w:eastAsia="ar-SA"/>
        </w:rPr>
      </w:pPr>
      <w:r w:rsidRPr="00425CC7">
        <w:rPr>
          <w:rFonts w:eastAsia="Calibri"/>
          <w:sz w:val="28"/>
          <w:szCs w:val="28"/>
        </w:rPr>
        <w:t xml:space="preserve">Информация о </w:t>
      </w:r>
      <w:r>
        <w:rPr>
          <w:rFonts w:eastAsia="Calibri"/>
          <w:sz w:val="28"/>
          <w:szCs w:val="28"/>
        </w:rPr>
        <w:t>п</w:t>
      </w:r>
      <w:r w:rsidRPr="00425CC7">
        <w:rPr>
          <w:rFonts w:eastAsia="Calibri"/>
          <w:sz w:val="28"/>
          <w:szCs w:val="28"/>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425CC7">
          <w:rPr>
            <w:rFonts w:eastAsia="Calibri"/>
            <w:sz w:val="28"/>
            <w:szCs w:val="28"/>
          </w:rPr>
          <w:t>www.torgi.gov.ru</w:t>
        </w:r>
      </w:hyperlink>
      <w:r w:rsidRPr="00425CC7">
        <w:rPr>
          <w:rFonts w:eastAsia="Calibri"/>
          <w:sz w:val="28"/>
          <w:szCs w:val="28"/>
        </w:rPr>
        <w:t xml:space="preserve">, </w:t>
      </w:r>
      <w:r w:rsidRPr="00425CC7">
        <w:rPr>
          <w:sz w:val="28"/>
          <w:szCs w:val="28"/>
          <w:lang w:eastAsia="ar-SA"/>
        </w:rPr>
        <w:t xml:space="preserve">на официальном сайте </w:t>
      </w:r>
      <w:r w:rsidRPr="004B147A">
        <w:rPr>
          <w:sz w:val="28"/>
          <w:szCs w:val="28"/>
          <w:lang w:eastAsia="ar-SA"/>
        </w:rPr>
        <w:t xml:space="preserve">администрации </w:t>
      </w:r>
      <w:r>
        <w:rPr>
          <w:sz w:val="28"/>
          <w:szCs w:val="28"/>
        </w:rPr>
        <w:t>Сенного</w:t>
      </w:r>
      <w:r w:rsidRPr="00F946AD">
        <w:rPr>
          <w:sz w:val="28"/>
          <w:szCs w:val="28"/>
        </w:rPr>
        <w:t xml:space="preserve"> сельского</w:t>
      </w:r>
      <w:r w:rsidRPr="00F5175D">
        <w:rPr>
          <w:sz w:val="28"/>
          <w:szCs w:val="28"/>
        </w:rPr>
        <w:t xml:space="preserve"> поселения Темрюк</w:t>
      </w:r>
      <w:r>
        <w:rPr>
          <w:sz w:val="28"/>
          <w:szCs w:val="28"/>
        </w:rPr>
        <w:t xml:space="preserve">ского района в сети «Интернет»: </w:t>
      </w:r>
      <w:r w:rsidRPr="00211034">
        <w:rPr>
          <w:color w:val="000000"/>
          <w:sz w:val="28"/>
        </w:rPr>
        <w:t>https://admsennaya.krd.eis1.ru/obiavleniia</w:t>
      </w:r>
      <w:r w:rsidRPr="003E2C6D">
        <w:rPr>
          <w:sz w:val="28"/>
        </w:rPr>
        <w:t xml:space="preserve"> </w:t>
      </w:r>
      <w:r w:rsidRPr="003E2C6D">
        <w:rPr>
          <w:sz w:val="40"/>
          <w:szCs w:val="28"/>
        </w:rPr>
        <w:t xml:space="preserve"> </w:t>
      </w:r>
      <w:r w:rsidRPr="003E2C6D">
        <w:rPr>
          <w:sz w:val="28"/>
          <w:szCs w:val="28"/>
        </w:rPr>
        <w:t>в разделе «Объявления»</w:t>
      </w:r>
      <w:r>
        <w:rPr>
          <w:sz w:val="28"/>
          <w:szCs w:val="28"/>
          <w:lang w:eastAsia="ar-SA"/>
        </w:rPr>
        <w:t>.</w:t>
      </w:r>
    </w:p>
    <w:p w:rsidR="00AE16ED" w:rsidRDefault="00AE16ED" w:rsidP="00AE16ED">
      <w:pPr>
        <w:autoSpaceDE w:val="0"/>
        <w:autoSpaceDN w:val="0"/>
        <w:adjustRightInd w:val="0"/>
        <w:ind w:firstLine="567"/>
        <w:jc w:val="both"/>
        <w:rPr>
          <w:sz w:val="28"/>
          <w:szCs w:val="28"/>
          <w:lang w:eastAsia="en-US"/>
        </w:rPr>
      </w:pPr>
      <w:r w:rsidRPr="00970175">
        <w:rPr>
          <w:i/>
          <w:sz w:val="28"/>
          <w:szCs w:val="28"/>
          <w:lang w:eastAsia="en-US"/>
        </w:rPr>
        <w:t xml:space="preserve">Порядок ознакомления с информацией об имуществе, условиями договора </w:t>
      </w:r>
      <w:r>
        <w:rPr>
          <w:i/>
          <w:sz w:val="28"/>
          <w:szCs w:val="28"/>
          <w:lang w:eastAsia="en-US"/>
        </w:rPr>
        <w:t>аренды имущества</w:t>
      </w:r>
      <w:r>
        <w:rPr>
          <w:sz w:val="28"/>
          <w:szCs w:val="28"/>
          <w:lang w:eastAsia="en-US"/>
        </w:rPr>
        <w:t>:</w:t>
      </w:r>
    </w:p>
    <w:p w:rsidR="00AE16ED" w:rsidRDefault="00AE16ED" w:rsidP="00AE16ED">
      <w:pPr>
        <w:ind w:firstLine="720"/>
        <w:jc w:val="both"/>
        <w:rPr>
          <w:sz w:val="28"/>
          <w:szCs w:val="28"/>
        </w:rPr>
      </w:pPr>
      <w:r w:rsidRPr="004B147A">
        <w:rPr>
          <w:rFonts w:eastAsia="Calibri"/>
          <w:bCs/>
          <w:sz w:val="28"/>
          <w:szCs w:val="28"/>
        </w:rPr>
        <w:t xml:space="preserve">Информационное сообщение о проведении электронного аукциона, а также образец договора </w:t>
      </w:r>
      <w:r>
        <w:rPr>
          <w:rFonts w:eastAsia="Calibri"/>
          <w:sz w:val="28"/>
          <w:szCs w:val="28"/>
        </w:rPr>
        <w:t>аренды</w:t>
      </w:r>
      <w:r w:rsidRPr="004B147A">
        <w:rPr>
          <w:rFonts w:eastAsia="Calibri"/>
          <w:sz w:val="28"/>
          <w:szCs w:val="28"/>
        </w:rPr>
        <w:t xml:space="preserve"> </w:t>
      </w:r>
      <w:r>
        <w:rPr>
          <w:rFonts w:eastAsia="Calibri"/>
          <w:sz w:val="28"/>
          <w:szCs w:val="28"/>
        </w:rPr>
        <w:t xml:space="preserve">муниципального </w:t>
      </w:r>
      <w:r w:rsidRPr="004B147A">
        <w:rPr>
          <w:rFonts w:eastAsia="Calibri"/>
          <w:sz w:val="28"/>
          <w:szCs w:val="28"/>
        </w:rPr>
        <w:t>имущества</w:t>
      </w:r>
      <w:r w:rsidRPr="004B147A">
        <w:rPr>
          <w:rFonts w:eastAsia="Calibri"/>
          <w:bCs/>
          <w:sz w:val="28"/>
          <w:szCs w:val="28"/>
        </w:rPr>
        <w:t xml:space="preserve"> </w:t>
      </w:r>
      <w:r w:rsidRPr="004B147A">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12" w:history="1">
        <w:r w:rsidRPr="004B147A">
          <w:rPr>
            <w:rStyle w:val="a5"/>
            <w:sz w:val="28"/>
            <w:szCs w:val="28"/>
          </w:rPr>
          <w:t>www.torgi.gov.ru</w:t>
        </w:r>
      </w:hyperlink>
      <w:r w:rsidRPr="004B147A">
        <w:rPr>
          <w:rFonts w:eastAsia="Calibri"/>
          <w:sz w:val="28"/>
          <w:szCs w:val="28"/>
        </w:rPr>
        <w:t xml:space="preserve">, </w:t>
      </w:r>
      <w:r w:rsidRPr="004B147A">
        <w:rPr>
          <w:sz w:val="28"/>
          <w:szCs w:val="28"/>
          <w:lang w:eastAsia="ar-SA"/>
        </w:rPr>
        <w:t xml:space="preserve">на официальном сайте администрации </w:t>
      </w:r>
      <w:r>
        <w:rPr>
          <w:sz w:val="28"/>
          <w:szCs w:val="28"/>
        </w:rPr>
        <w:t>Сенного</w:t>
      </w:r>
      <w:r w:rsidRPr="00F946AD">
        <w:rPr>
          <w:sz w:val="28"/>
          <w:szCs w:val="28"/>
        </w:rPr>
        <w:t xml:space="preserve"> сельского </w:t>
      </w:r>
      <w:r w:rsidRPr="00F5175D">
        <w:rPr>
          <w:sz w:val="28"/>
          <w:szCs w:val="28"/>
        </w:rPr>
        <w:t xml:space="preserve">поселения Темрюкского района в сети «Интернет»: </w:t>
      </w:r>
      <w:hyperlink r:id="rId13" w:history="1">
        <w:r w:rsidRPr="003E2C6D">
          <w:rPr>
            <w:rStyle w:val="a5"/>
            <w:sz w:val="28"/>
            <w:szCs w:val="28"/>
            <w:lang w:val="en-US"/>
          </w:rPr>
          <w:t>www</w:t>
        </w:r>
        <w:r w:rsidRPr="003E2C6D">
          <w:rPr>
            <w:rStyle w:val="a5"/>
            <w:sz w:val="28"/>
            <w:szCs w:val="28"/>
          </w:rPr>
          <w:t>.</w:t>
        </w:r>
      </w:hyperlink>
      <w:r w:rsidRPr="00211034">
        <w:rPr>
          <w:color w:val="000000"/>
          <w:sz w:val="28"/>
        </w:rPr>
        <w:t>https://admsennaya.krd.eis1.ru/obiavleniia</w:t>
      </w:r>
      <w:r w:rsidRPr="003E2C6D">
        <w:rPr>
          <w:sz w:val="28"/>
        </w:rPr>
        <w:t xml:space="preserve"> </w:t>
      </w:r>
      <w:r w:rsidRPr="003E2C6D">
        <w:rPr>
          <w:sz w:val="28"/>
          <w:szCs w:val="28"/>
        </w:rPr>
        <w:t>в разделе «Объявления»,</w:t>
      </w:r>
      <w:r w:rsidRPr="00970175">
        <w:rPr>
          <w:sz w:val="28"/>
          <w:szCs w:val="28"/>
        </w:rPr>
        <w:t xml:space="preserve"> </w:t>
      </w:r>
      <w:r w:rsidRPr="004B147A">
        <w:rPr>
          <w:sz w:val="28"/>
          <w:szCs w:val="28"/>
        </w:rPr>
        <w:t>и</w:t>
      </w:r>
      <w:r w:rsidRPr="004B147A">
        <w:rPr>
          <w:rFonts w:eastAsia="Calibri"/>
          <w:sz w:val="28"/>
          <w:szCs w:val="28"/>
        </w:rPr>
        <w:t xml:space="preserve"> </w:t>
      </w:r>
      <w:r w:rsidRPr="004B147A">
        <w:rPr>
          <w:bCs/>
          <w:sz w:val="28"/>
          <w:szCs w:val="28"/>
          <w:lang w:eastAsia="en-US"/>
        </w:rPr>
        <w:t xml:space="preserve">в открытой для доступа неограниченного круга лиц части электронной </w:t>
      </w:r>
      <w:r>
        <w:rPr>
          <w:bCs/>
          <w:sz w:val="28"/>
          <w:szCs w:val="28"/>
          <w:lang w:eastAsia="en-US"/>
        </w:rPr>
        <w:t xml:space="preserve">торговой </w:t>
      </w:r>
      <w:r w:rsidRPr="004B147A">
        <w:rPr>
          <w:bCs/>
          <w:sz w:val="28"/>
          <w:szCs w:val="28"/>
          <w:lang w:eastAsia="en-US"/>
        </w:rPr>
        <w:t xml:space="preserve">площадки </w:t>
      </w:r>
      <w:r w:rsidRPr="004B147A">
        <w:rPr>
          <w:sz w:val="28"/>
          <w:szCs w:val="28"/>
        </w:rPr>
        <w:t xml:space="preserve">на сайте </w:t>
      </w:r>
      <w:hyperlink r:id="rId14" w:history="1">
        <w:r w:rsidRPr="003000C3">
          <w:rPr>
            <w:rStyle w:val="a5"/>
            <w:sz w:val="28"/>
            <w:szCs w:val="28"/>
          </w:rPr>
          <w:t>http://www.rts-tender.ru</w:t>
        </w:r>
      </w:hyperlink>
      <w:r>
        <w:rPr>
          <w:sz w:val="28"/>
          <w:szCs w:val="28"/>
        </w:rPr>
        <w:t xml:space="preserve"> </w:t>
      </w:r>
    </w:p>
    <w:p w:rsidR="00AE16ED" w:rsidRPr="004B147A" w:rsidRDefault="00AE16ED" w:rsidP="00AE16ED">
      <w:pPr>
        <w:ind w:firstLine="720"/>
        <w:jc w:val="both"/>
        <w:rPr>
          <w:sz w:val="28"/>
          <w:szCs w:val="28"/>
          <w:lang w:eastAsia="en-US"/>
        </w:rPr>
      </w:pPr>
      <w:r w:rsidRPr="004B147A">
        <w:rPr>
          <w:sz w:val="28"/>
          <w:szCs w:val="28"/>
          <w:lang w:eastAsia="en-US"/>
        </w:rPr>
        <w:t xml:space="preserve">Любое лицо независимо от регистрации на электронной площадке со дня начала приема заявок вправе направить на электронный адрес </w:t>
      </w:r>
      <w:r w:rsidRPr="004B147A">
        <w:rPr>
          <w:rFonts w:eastAsia="Calibri"/>
          <w:sz w:val="28"/>
          <w:szCs w:val="28"/>
        </w:rPr>
        <w:t>оператора электронной площадки</w:t>
      </w:r>
      <w:r w:rsidRPr="004B147A">
        <w:rPr>
          <w:sz w:val="28"/>
          <w:szCs w:val="28"/>
          <w:lang w:eastAsia="en-US"/>
        </w:rPr>
        <w:t xml:space="preserve"> запрос о разъяснении размещенной информации.</w:t>
      </w:r>
    </w:p>
    <w:p w:rsidR="00AE16ED" w:rsidRPr="004B147A" w:rsidRDefault="00AE16ED" w:rsidP="00AE16ED">
      <w:pPr>
        <w:ind w:firstLine="567"/>
        <w:jc w:val="both"/>
        <w:outlineLvl w:val="0"/>
        <w:rPr>
          <w:rFonts w:eastAsia="Calibri"/>
          <w:sz w:val="28"/>
          <w:szCs w:val="28"/>
        </w:rPr>
      </w:pPr>
      <w:r w:rsidRPr="004B147A">
        <w:rPr>
          <w:rFonts w:eastAsia="Calibri"/>
          <w:sz w:val="28"/>
          <w:szCs w:val="28"/>
        </w:rPr>
        <w:t xml:space="preserve">Такой запрос в режиме реального времени направляется в «личный кабинет» </w:t>
      </w:r>
      <w:r w:rsidRPr="00EC2044">
        <w:rPr>
          <w:rFonts w:eastAsia="Calibri"/>
          <w:sz w:val="28"/>
          <w:szCs w:val="28"/>
        </w:rPr>
        <w:t>Организатор</w:t>
      </w:r>
      <w:r>
        <w:rPr>
          <w:rFonts w:eastAsia="Calibri"/>
          <w:sz w:val="28"/>
          <w:szCs w:val="28"/>
        </w:rPr>
        <w:t>а аукциона</w:t>
      </w:r>
      <w:r w:rsidRPr="004B147A">
        <w:rPr>
          <w:rFonts w:eastAsia="Calibri"/>
          <w:sz w:val="28"/>
          <w:szCs w:val="28"/>
        </w:rPr>
        <w:t xml:space="preserve"> для рассмотрения при условии, что запрос </w:t>
      </w:r>
      <w:r w:rsidRPr="004B147A">
        <w:rPr>
          <w:rFonts w:eastAsia="Calibri"/>
          <w:sz w:val="28"/>
          <w:szCs w:val="28"/>
        </w:rPr>
        <w:lastRenderedPageBreak/>
        <w:t xml:space="preserve">поступил </w:t>
      </w:r>
      <w:r w:rsidRPr="00EC2044">
        <w:rPr>
          <w:rFonts w:eastAsia="Calibri"/>
          <w:sz w:val="28"/>
          <w:szCs w:val="28"/>
        </w:rPr>
        <w:t>Организатор</w:t>
      </w:r>
      <w:r>
        <w:rPr>
          <w:rFonts w:eastAsia="Calibri"/>
          <w:sz w:val="28"/>
          <w:szCs w:val="28"/>
        </w:rPr>
        <w:t>у аукциона</w:t>
      </w:r>
      <w:r w:rsidRPr="004B147A">
        <w:rPr>
          <w:rFonts w:eastAsia="Calibri"/>
          <w:sz w:val="28"/>
          <w:szCs w:val="28"/>
        </w:rPr>
        <w:t xml:space="preserve"> торгов не позднее 5 рабочих дней до окончания подачи заявок.</w:t>
      </w:r>
    </w:p>
    <w:p w:rsidR="00AE16ED" w:rsidRPr="004B147A" w:rsidRDefault="00AE16ED" w:rsidP="00AE16ED">
      <w:pPr>
        <w:ind w:firstLine="567"/>
        <w:jc w:val="both"/>
        <w:outlineLvl w:val="0"/>
        <w:rPr>
          <w:rFonts w:eastAsia="Calibri"/>
          <w:sz w:val="28"/>
          <w:szCs w:val="28"/>
        </w:rPr>
      </w:pPr>
      <w:r w:rsidRPr="004B147A">
        <w:rPr>
          <w:rFonts w:eastAsia="Calibri"/>
          <w:sz w:val="28"/>
          <w:szCs w:val="28"/>
        </w:rPr>
        <w:t xml:space="preserve">В течение 2 рабочих дней со дня поступления запроса </w:t>
      </w:r>
      <w:r w:rsidRPr="00EC2044">
        <w:rPr>
          <w:rFonts w:eastAsia="Calibri"/>
          <w:sz w:val="28"/>
          <w:szCs w:val="28"/>
        </w:rPr>
        <w:t>Организатор</w:t>
      </w:r>
      <w:r>
        <w:rPr>
          <w:rFonts w:eastAsia="Calibri"/>
          <w:sz w:val="28"/>
          <w:szCs w:val="28"/>
        </w:rPr>
        <w:t xml:space="preserve"> аукциона</w:t>
      </w:r>
      <w:r w:rsidRPr="00EC2044">
        <w:rPr>
          <w:rFonts w:eastAsia="Calibri"/>
          <w:sz w:val="28"/>
          <w:szCs w:val="28"/>
        </w:rPr>
        <w:t xml:space="preserve"> </w:t>
      </w:r>
      <w:r w:rsidRPr="004B147A">
        <w:rPr>
          <w:rFonts w:eastAsia="Calibri"/>
          <w:sz w:val="28"/>
          <w:szCs w:val="28"/>
        </w:rPr>
        <w:t>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E16ED" w:rsidRPr="004B147A" w:rsidRDefault="00AE16ED" w:rsidP="00AE16ED">
      <w:pPr>
        <w:ind w:firstLine="567"/>
        <w:jc w:val="both"/>
        <w:outlineLvl w:val="0"/>
        <w:rPr>
          <w:rFonts w:eastAsia="Calibri"/>
          <w:sz w:val="28"/>
          <w:szCs w:val="28"/>
        </w:rPr>
      </w:pPr>
      <w:r w:rsidRPr="004B147A">
        <w:rPr>
          <w:rFonts w:eastAsia="Calibri"/>
          <w:sz w:val="28"/>
          <w:szCs w:val="28"/>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w:t>
      </w:r>
      <w:r>
        <w:rPr>
          <w:rFonts w:eastAsia="Calibri"/>
          <w:sz w:val="28"/>
          <w:szCs w:val="28"/>
        </w:rPr>
        <w:t>торги</w:t>
      </w:r>
      <w:r w:rsidRPr="004B147A">
        <w:rPr>
          <w:rFonts w:eastAsia="Calibri"/>
          <w:sz w:val="28"/>
          <w:szCs w:val="28"/>
        </w:rPr>
        <w:t xml:space="preserve"> объекты недвижимости.</w:t>
      </w:r>
      <w:r w:rsidRPr="004B147A">
        <w:rPr>
          <w:sz w:val="28"/>
          <w:szCs w:val="28"/>
          <w:lang w:eastAsia="en-US"/>
        </w:rPr>
        <w:t xml:space="preserve"> </w:t>
      </w:r>
    </w:p>
    <w:p w:rsidR="00AE16ED" w:rsidRDefault="00AE16ED" w:rsidP="00AE16ED">
      <w:pPr>
        <w:ind w:firstLine="709"/>
        <w:jc w:val="both"/>
        <w:rPr>
          <w:sz w:val="28"/>
          <w:szCs w:val="28"/>
          <w:lang w:eastAsia="ar-SA"/>
        </w:rPr>
      </w:pPr>
      <w:r w:rsidRPr="004B147A">
        <w:rPr>
          <w:sz w:val="28"/>
          <w:szCs w:val="28"/>
          <w:lang w:eastAsia="en-US"/>
        </w:rPr>
        <w:t xml:space="preserve">Проведение показа </w:t>
      </w:r>
      <w:r>
        <w:rPr>
          <w:sz w:val="28"/>
          <w:szCs w:val="28"/>
          <w:lang w:eastAsia="en-US"/>
        </w:rPr>
        <w:t xml:space="preserve">муниципального </w:t>
      </w:r>
      <w:r w:rsidRPr="004B147A">
        <w:rPr>
          <w:sz w:val="28"/>
          <w:szCs w:val="28"/>
          <w:lang w:eastAsia="en-US"/>
        </w:rPr>
        <w:t>имущества</w:t>
      </w:r>
      <w:r>
        <w:rPr>
          <w:sz w:val="28"/>
          <w:szCs w:val="28"/>
          <w:lang w:eastAsia="en-US"/>
        </w:rPr>
        <w:t xml:space="preserve">, а также ознакомление с документацией по имуществу, условиями договора аренды, </w:t>
      </w:r>
      <w:r w:rsidRPr="004B147A">
        <w:rPr>
          <w:sz w:val="28"/>
          <w:szCs w:val="28"/>
          <w:lang w:eastAsia="en-US"/>
        </w:rPr>
        <w:t xml:space="preserve">осуществляется </w:t>
      </w:r>
      <w:r>
        <w:rPr>
          <w:sz w:val="28"/>
          <w:szCs w:val="28"/>
          <w:lang w:eastAsia="en-US"/>
        </w:rPr>
        <w:t xml:space="preserve">администрацией </w:t>
      </w:r>
      <w:r>
        <w:rPr>
          <w:sz w:val="28"/>
          <w:szCs w:val="28"/>
        </w:rPr>
        <w:t>Сенного</w:t>
      </w:r>
      <w:r w:rsidRPr="00F946AD">
        <w:rPr>
          <w:sz w:val="28"/>
          <w:szCs w:val="28"/>
        </w:rPr>
        <w:t xml:space="preserve"> сельского </w:t>
      </w:r>
      <w:r>
        <w:rPr>
          <w:sz w:val="28"/>
          <w:szCs w:val="28"/>
          <w:lang w:eastAsia="en-US"/>
        </w:rPr>
        <w:t xml:space="preserve">поселения Темрюкского района </w:t>
      </w:r>
      <w:r>
        <w:rPr>
          <w:sz w:val="28"/>
          <w:szCs w:val="28"/>
          <w:lang w:eastAsia="ar-SA"/>
        </w:rPr>
        <w:t>в</w:t>
      </w:r>
      <w:r w:rsidRPr="004B147A">
        <w:rPr>
          <w:sz w:val="28"/>
          <w:szCs w:val="28"/>
          <w:lang w:eastAsia="ar-SA"/>
        </w:rPr>
        <w:t xml:space="preserve"> рабочи</w:t>
      </w:r>
      <w:r>
        <w:rPr>
          <w:sz w:val="28"/>
          <w:szCs w:val="28"/>
          <w:lang w:eastAsia="ar-SA"/>
        </w:rPr>
        <w:t>е</w:t>
      </w:r>
      <w:r w:rsidRPr="004B147A">
        <w:rPr>
          <w:sz w:val="28"/>
          <w:szCs w:val="28"/>
          <w:lang w:eastAsia="ar-SA"/>
        </w:rPr>
        <w:t xml:space="preserve"> дн</w:t>
      </w:r>
      <w:r>
        <w:rPr>
          <w:sz w:val="28"/>
          <w:szCs w:val="28"/>
          <w:lang w:eastAsia="ar-SA"/>
        </w:rPr>
        <w:t>и</w:t>
      </w:r>
      <w:r w:rsidRPr="004B147A">
        <w:rPr>
          <w:sz w:val="28"/>
          <w:szCs w:val="28"/>
          <w:lang w:eastAsia="ar-SA"/>
        </w:rPr>
        <w:t xml:space="preserve"> с </w:t>
      </w:r>
      <w:r>
        <w:rPr>
          <w:sz w:val="28"/>
          <w:szCs w:val="28"/>
          <w:lang w:eastAsia="ar-SA"/>
        </w:rPr>
        <w:t>9.</w:t>
      </w:r>
      <w:r w:rsidRPr="004B147A">
        <w:rPr>
          <w:sz w:val="28"/>
          <w:szCs w:val="28"/>
          <w:lang w:eastAsia="ar-SA"/>
        </w:rPr>
        <w:t>00</w:t>
      </w:r>
      <w:r>
        <w:rPr>
          <w:sz w:val="28"/>
          <w:szCs w:val="28"/>
          <w:lang w:eastAsia="ar-SA"/>
        </w:rPr>
        <w:t xml:space="preserve"> </w:t>
      </w:r>
      <w:r w:rsidRPr="004B147A">
        <w:rPr>
          <w:sz w:val="28"/>
          <w:szCs w:val="28"/>
          <w:lang w:eastAsia="ar-SA"/>
        </w:rPr>
        <w:t>до 12</w:t>
      </w:r>
      <w:r>
        <w:rPr>
          <w:sz w:val="28"/>
          <w:szCs w:val="28"/>
          <w:lang w:eastAsia="ar-SA"/>
        </w:rPr>
        <w:t>.</w:t>
      </w:r>
      <w:r w:rsidRPr="004B147A">
        <w:rPr>
          <w:sz w:val="28"/>
          <w:szCs w:val="28"/>
          <w:lang w:eastAsia="ar-SA"/>
        </w:rPr>
        <w:t>00</w:t>
      </w:r>
      <w:r>
        <w:rPr>
          <w:sz w:val="28"/>
          <w:szCs w:val="28"/>
          <w:lang w:eastAsia="ar-SA"/>
        </w:rPr>
        <w:t xml:space="preserve"> часов и с</w:t>
      </w:r>
      <w:r w:rsidRPr="004B147A">
        <w:rPr>
          <w:sz w:val="28"/>
          <w:szCs w:val="28"/>
          <w:lang w:eastAsia="ar-SA"/>
        </w:rPr>
        <w:t xml:space="preserve"> 1</w:t>
      </w:r>
      <w:r>
        <w:rPr>
          <w:sz w:val="28"/>
          <w:szCs w:val="28"/>
          <w:lang w:eastAsia="ar-SA"/>
        </w:rPr>
        <w:t>3.</w:t>
      </w:r>
      <w:r w:rsidRPr="004B147A">
        <w:rPr>
          <w:sz w:val="28"/>
          <w:szCs w:val="28"/>
          <w:lang w:eastAsia="ar-SA"/>
        </w:rPr>
        <w:t>00</w:t>
      </w:r>
      <w:r>
        <w:rPr>
          <w:sz w:val="28"/>
          <w:szCs w:val="28"/>
          <w:lang w:eastAsia="ar-SA"/>
        </w:rPr>
        <w:t xml:space="preserve"> до</w:t>
      </w:r>
      <w:r w:rsidRPr="004B147A">
        <w:rPr>
          <w:sz w:val="28"/>
          <w:szCs w:val="28"/>
          <w:lang w:eastAsia="ar-SA"/>
        </w:rPr>
        <w:t xml:space="preserve"> 1</w:t>
      </w:r>
      <w:r>
        <w:rPr>
          <w:sz w:val="28"/>
          <w:szCs w:val="28"/>
          <w:lang w:eastAsia="ar-SA"/>
        </w:rPr>
        <w:t>6.</w:t>
      </w:r>
      <w:r w:rsidRPr="004B147A">
        <w:rPr>
          <w:sz w:val="28"/>
          <w:szCs w:val="28"/>
          <w:lang w:eastAsia="ar-SA"/>
        </w:rPr>
        <w:t xml:space="preserve">00 </w:t>
      </w:r>
      <w:r>
        <w:rPr>
          <w:sz w:val="28"/>
          <w:szCs w:val="28"/>
          <w:lang w:eastAsia="ar-SA"/>
        </w:rPr>
        <w:t xml:space="preserve">часов </w:t>
      </w:r>
      <w:r w:rsidRPr="004B147A">
        <w:rPr>
          <w:sz w:val="28"/>
          <w:szCs w:val="28"/>
          <w:lang w:eastAsia="ar-SA"/>
        </w:rPr>
        <w:t>по м</w:t>
      </w:r>
      <w:r>
        <w:rPr>
          <w:sz w:val="28"/>
          <w:szCs w:val="28"/>
          <w:lang w:eastAsia="ar-SA"/>
        </w:rPr>
        <w:t>осковскому времени</w:t>
      </w:r>
      <w:r w:rsidRPr="004B147A">
        <w:rPr>
          <w:sz w:val="28"/>
          <w:szCs w:val="28"/>
          <w:lang w:eastAsia="ar-SA"/>
        </w:rPr>
        <w:t xml:space="preserve">, </w:t>
      </w:r>
      <w:r>
        <w:rPr>
          <w:sz w:val="28"/>
          <w:szCs w:val="28"/>
          <w:lang w:eastAsia="ar-SA"/>
        </w:rPr>
        <w:t>в пятницу: с</w:t>
      </w:r>
      <w:r w:rsidRPr="004B147A">
        <w:rPr>
          <w:rFonts w:eastAsia="Arial"/>
          <w:color w:val="000000"/>
          <w:sz w:val="28"/>
          <w:szCs w:val="28"/>
        </w:rPr>
        <w:t xml:space="preserve"> 8</w:t>
      </w:r>
      <w:r>
        <w:rPr>
          <w:rFonts w:eastAsia="Arial"/>
          <w:color w:val="000000"/>
          <w:sz w:val="28"/>
          <w:szCs w:val="28"/>
        </w:rPr>
        <w:t>.</w:t>
      </w:r>
      <w:r w:rsidRPr="004B147A">
        <w:rPr>
          <w:rFonts w:eastAsia="Arial"/>
          <w:color w:val="000000"/>
          <w:sz w:val="28"/>
          <w:szCs w:val="28"/>
        </w:rPr>
        <w:t>00 до 12</w:t>
      </w:r>
      <w:r>
        <w:rPr>
          <w:rFonts w:eastAsia="Arial"/>
          <w:color w:val="000000"/>
          <w:sz w:val="28"/>
          <w:szCs w:val="28"/>
        </w:rPr>
        <w:t>.</w:t>
      </w:r>
      <w:r w:rsidRPr="004B147A">
        <w:rPr>
          <w:rFonts w:eastAsia="Arial"/>
          <w:color w:val="000000"/>
          <w:sz w:val="28"/>
          <w:szCs w:val="28"/>
        </w:rPr>
        <w:t xml:space="preserve">00 </w:t>
      </w:r>
      <w:r>
        <w:rPr>
          <w:rFonts w:eastAsia="Arial"/>
          <w:color w:val="000000"/>
          <w:sz w:val="28"/>
          <w:szCs w:val="28"/>
        </w:rPr>
        <w:t xml:space="preserve">часов </w:t>
      </w:r>
      <w:r w:rsidRPr="004B147A">
        <w:rPr>
          <w:rFonts w:eastAsia="Arial"/>
          <w:color w:val="000000"/>
          <w:sz w:val="28"/>
          <w:szCs w:val="28"/>
        </w:rPr>
        <w:t>и с 13</w:t>
      </w:r>
      <w:r>
        <w:rPr>
          <w:rFonts w:eastAsia="Arial"/>
          <w:color w:val="000000"/>
          <w:sz w:val="28"/>
          <w:szCs w:val="28"/>
        </w:rPr>
        <w:t>.</w:t>
      </w:r>
      <w:r w:rsidRPr="004B147A">
        <w:rPr>
          <w:rFonts w:eastAsia="Arial"/>
          <w:color w:val="000000"/>
          <w:sz w:val="28"/>
          <w:szCs w:val="28"/>
        </w:rPr>
        <w:t>00 до 1</w:t>
      </w:r>
      <w:r>
        <w:rPr>
          <w:rFonts w:eastAsia="Arial"/>
          <w:color w:val="000000"/>
          <w:sz w:val="28"/>
          <w:szCs w:val="28"/>
        </w:rPr>
        <w:t>5.</w:t>
      </w:r>
      <w:r w:rsidRPr="004B147A">
        <w:rPr>
          <w:rFonts w:eastAsia="Arial"/>
          <w:color w:val="000000"/>
          <w:sz w:val="28"/>
          <w:szCs w:val="28"/>
        </w:rPr>
        <w:t>00</w:t>
      </w:r>
      <w:r>
        <w:rPr>
          <w:rFonts w:eastAsia="Arial"/>
          <w:color w:val="000000"/>
          <w:sz w:val="28"/>
          <w:szCs w:val="28"/>
        </w:rPr>
        <w:t xml:space="preserve"> часов.</w:t>
      </w:r>
      <w:r w:rsidRPr="004B147A">
        <w:rPr>
          <w:rFonts w:eastAsia="Arial"/>
          <w:color w:val="000000"/>
          <w:sz w:val="28"/>
          <w:szCs w:val="28"/>
        </w:rPr>
        <w:t xml:space="preserve"> </w:t>
      </w:r>
      <w:r w:rsidRPr="004B147A">
        <w:rPr>
          <w:sz w:val="28"/>
          <w:szCs w:val="28"/>
          <w:lang w:eastAsia="ar-SA"/>
        </w:rPr>
        <w:t>Телефон для справок</w:t>
      </w:r>
      <w:r>
        <w:rPr>
          <w:sz w:val="28"/>
          <w:szCs w:val="28"/>
        </w:rPr>
        <w:t>: (8 86148) 38056</w:t>
      </w:r>
      <w:r w:rsidRPr="004B147A">
        <w:rPr>
          <w:sz w:val="28"/>
          <w:szCs w:val="28"/>
          <w:lang w:eastAsia="ar-SA"/>
        </w:rPr>
        <w:t>.</w:t>
      </w:r>
    </w:p>
    <w:p w:rsidR="00AE16ED" w:rsidRPr="004B147A" w:rsidRDefault="00AE16ED" w:rsidP="00AE16ED">
      <w:pPr>
        <w:ind w:firstLine="709"/>
        <w:jc w:val="both"/>
        <w:rPr>
          <w:sz w:val="28"/>
          <w:szCs w:val="28"/>
        </w:rPr>
      </w:pPr>
      <w:r w:rsidRPr="004B147A">
        <w:rPr>
          <w:sz w:val="28"/>
          <w:szCs w:val="28"/>
        </w:rPr>
        <w:t xml:space="preserve">Победитель торгов, не реализовавший свое право на осмотр </w:t>
      </w:r>
      <w:r>
        <w:rPr>
          <w:sz w:val="28"/>
          <w:szCs w:val="28"/>
        </w:rPr>
        <w:t>имущества</w:t>
      </w:r>
      <w:r w:rsidRPr="004B147A">
        <w:rPr>
          <w:sz w:val="28"/>
          <w:szCs w:val="28"/>
        </w:rPr>
        <w:t xml:space="preserve"> и изучение его технической документации, лишается права предъявлять претензии к </w:t>
      </w:r>
      <w:r w:rsidRPr="00EC2044">
        <w:rPr>
          <w:rFonts w:eastAsia="Calibri"/>
          <w:sz w:val="28"/>
          <w:szCs w:val="28"/>
        </w:rPr>
        <w:t>Организато</w:t>
      </w:r>
      <w:r>
        <w:rPr>
          <w:rFonts w:eastAsia="Calibri"/>
          <w:sz w:val="28"/>
          <w:szCs w:val="28"/>
        </w:rPr>
        <w:t>ру аукциона</w:t>
      </w:r>
      <w:r w:rsidRPr="004B147A">
        <w:rPr>
          <w:sz w:val="28"/>
          <w:szCs w:val="28"/>
        </w:rPr>
        <w:t xml:space="preserve"> по поводу юридического, физического и финансового состояния </w:t>
      </w:r>
      <w:r>
        <w:rPr>
          <w:sz w:val="28"/>
          <w:szCs w:val="28"/>
        </w:rPr>
        <w:t>имущества</w:t>
      </w:r>
      <w:r w:rsidRPr="004B147A">
        <w:rPr>
          <w:sz w:val="28"/>
          <w:szCs w:val="28"/>
        </w:rPr>
        <w:t>.</w:t>
      </w:r>
    </w:p>
    <w:p w:rsidR="00AE16ED" w:rsidRPr="005843EE" w:rsidRDefault="00AE16ED" w:rsidP="00AE16ED">
      <w:pPr>
        <w:ind w:firstLine="709"/>
        <w:jc w:val="both"/>
        <w:rPr>
          <w:i/>
          <w:sz w:val="28"/>
          <w:szCs w:val="28"/>
        </w:rPr>
      </w:pPr>
      <w:r w:rsidRPr="005843EE">
        <w:rPr>
          <w:i/>
          <w:sz w:val="28"/>
          <w:szCs w:val="28"/>
        </w:rPr>
        <w:t>Ограничение участия отдельных категорий физических и юридических лиц в приватизации имущества:</w:t>
      </w:r>
    </w:p>
    <w:p w:rsidR="00AE16ED" w:rsidRDefault="00AE16ED" w:rsidP="00AE16ED">
      <w:pPr>
        <w:ind w:firstLine="709"/>
        <w:jc w:val="both"/>
        <w:rPr>
          <w:sz w:val="28"/>
          <w:szCs w:val="28"/>
        </w:rPr>
      </w:pPr>
      <w:r>
        <w:rPr>
          <w:sz w:val="28"/>
          <w:szCs w:val="28"/>
        </w:rPr>
        <w:t>Арендаторами</w:t>
      </w:r>
      <w:r w:rsidRPr="00065CAA">
        <w:rPr>
          <w:sz w:val="28"/>
          <w:szCs w:val="28"/>
        </w:rPr>
        <w:t xml:space="preserve"> муниципального имущества могут быть любые                         </w:t>
      </w:r>
      <w:r w:rsidRPr="00360C40">
        <w:rPr>
          <w:sz w:val="28"/>
          <w:szCs w:val="28"/>
        </w:rPr>
        <w:t>физические и юридические лица, за исключением</w:t>
      </w:r>
      <w:r>
        <w:rPr>
          <w:sz w:val="28"/>
          <w:szCs w:val="28"/>
        </w:rPr>
        <w:t>:</w:t>
      </w:r>
    </w:p>
    <w:p w:rsidR="00AE16ED" w:rsidRDefault="00AE16ED" w:rsidP="00AE16ED">
      <w:pPr>
        <w:ind w:firstLine="709"/>
        <w:jc w:val="both"/>
        <w:rPr>
          <w:sz w:val="28"/>
          <w:szCs w:val="28"/>
        </w:rPr>
      </w:pPr>
      <w:r w:rsidRPr="00360C40">
        <w:rPr>
          <w:sz w:val="28"/>
          <w:szCs w:val="28"/>
        </w:rPr>
        <w:t xml:space="preserve"> государственных и муниципальных унитарных предприятий, государственных и муниципальных учреждений; </w:t>
      </w:r>
      <w:bookmarkStart w:id="2" w:name="sub_5013"/>
    </w:p>
    <w:p w:rsidR="00AE16ED" w:rsidRDefault="00AE16ED" w:rsidP="00AE16ED">
      <w:pPr>
        <w:ind w:firstLine="709"/>
        <w:jc w:val="both"/>
        <w:rPr>
          <w:sz w:val="28"/>
          <w:szCs w:val="28"/>
        </w:rPr>
      </w:pPr>
      <w:r w:rsidRPr="00360C40">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bookmarkEnd w:id="2"/>
      <w:r w:rsidRPr="00360C40">
        <w:rPr>
          <w:sz w:val="28"/>
          <w:szCs w:val="28"/>
        </w:rPr>
        <w:t xml:space="preserve"> </w:t>
      </w:r>
    </w:p>
    <w:p w:rsidR="00AE16ED" w:rsidRDefault="00AE16ED" w:rsidP="00AE16ED">
      <w:pPr>
        <w:ind w:firstLine="709"/>
        <w:jc w:val="both"/>
        <w:rPr>
          <w:sz w:val="28"/>
          <w:szCs w:val="28"/>
        </w:rPr>
      </w:pPr>
      <w:r w:rsidRPr="00360C40">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Pr>
          <w:sz w:val="28"/>
          <w:szCs w:val="28"/>
        </w:rPr>
        <w:t>.</w:t>
      </w:r>
    </w:p>
    <w:p w:rsidR="00AE16ED" w:rsidRPr="0035183A" w:rsidRDefault="00AE16ED" w:rsidP="00AE16ED">
      <w:pPr>
        <w:ind w:firstLine="709"/>
        <w:jc w:val="both"/>
        <w:rPr>
          <w:i/>
          <w:sz w:val="28"/>
          <w:szCs w:val="28"/>
        </w:rPr>
      </w:pPr>
      <w:r w:rsidRPr="005843EE">
        <w:rPr>
          <w:i/>
          <w:sz w:val="28"/>
          <w:szCs w:val="28"/>
        </w:rPr>
        <w:t xml:space="preserve">Порядок проведения электронного аукциона, </w:t>
      </w:r>
      <w:r>
        <w:rPr>
          <w:i/>
          <w:sz w:val="28"/>
          <w:szCs w:val="28"/>
        </w:rPr>
        <w:t xml:space="preserve">дата и время его </w:t>
      </w:r>
      <w:r w:rsidRPr="0035183A">
        <w:rPr>
          <w:i/>
          <w:sz w:val="28"/>
          <w:szCs w:val="28"/>
        </w:rPr>
        <w:t xml:space="preserve">проведения, место подведения итогов </w:t>
      </w:r>
      <w:r>
        <w:rPr>
          <w:i/>
          <w:sz w:val="28"/>
          <w:szCs w:val="28"/>
        </w:rPr>
        <w:t>аукциона</w:t>
      </w:r>
      <w:r w:rsidRPr="0035183A">
        <w:rPr>
          <w:i/>
          <w:sz w:val="28"/>
          <w:szCs w:val="28"/>
        </w:rPr>
        <w:t>.</w:t>
      </w:r>
    </w:p>
    <w:p w:rsidR="00AE16ED" w:rsidRPr="0070229F" w:rsidRDefault="00AE16ED" w:rsidP="00AE16ED">
      <w:pPr>
        <w:jc w:val="both"/>
        <w:rPr>
          <w:sz w:val="28"/>
          <w:szCs w:val="28"/>
        </w:rPr>
      </w:pPr>
      <w:r>
        <w:rPr>
          <w:sz w:val="28"/>
          <w:szCs w:val="28"/>
        </w:rPr>
        <w:tab/>
      </w:r>
      <w:r w:rsidRPr="0070229F">
        <w:rPr>
          <w:sz w:val="28"/>
          <w:szCs w:val="28"/>
        </w:rPr>
        <w:t xml:space="preserve">Проведение </w:t>
      </w:r>
      <w:r w:rsidRPr="001E2206">
        <w:rPr>
          <w:sz w:val="28"/>
          <w:szCs w:val="28"/>
        </w:rPr>
        <w:t xml:space="preserve">аукциона </w:t>
      </w:r>
      <w:r w:rsidRPr="0070229F">
        <w:rPr>
          <w:sz w:val="28"/>
          <w:szCs w:val="28"/>
        </w:rPr>
        <w:t>в электронной форме осуществляется на электронной площадке оператором электронной площадки.</w:t>
      </w:r>
    </w:p>
    <w:p w:rsidR="00AE16ED" w:rsidRDefault="00AE16ED" w:rsidP="00AE16ED">
      <w:pPr>
        <w:ind w:firstLine="720"/>
        <w:jc w:val="both"/>
        <w:rPr>
          <w:sz w:val="28"/>
          <w:szCs w:val="28"/>
        </w:rPr>
      </w:pPr>
      <w:r w:rsidRPr="00626045">
        <w:rPr>
          <w:sz w:val="28"/>
          <w:szCs w:val="28"/>
        </w:rPr>
        <w:t xml:space="preserve">Место проведения электронного аукциона: </w:t>
      </w:r>
      <w:r w:rsidRPr="00626045">
        <w:rPr>
          <w:bCs/>
          <w:sz w:val="28"/>
          <w:szCs w:val="28"/>
        </w:rPr>
        <w:t xml:space="preserve">электронная торговая площадка - </w:t>
      </w:r>
      <w:r w:rsidRPr="007F2233">
        <w:rPr>
          <w:sz w:val="28"/>
          <w:szCs w:val="28"/>
        </w:rPr>
        <w:t>Электронная площадка «РТС-тендер» Имущественные торги</w:t>
      </w:r>
      <w:r w:rsidRPr="00626045">
        <w:rPr>
          <w:sz w:val="28"/>
          <w:szCs w:val="28"/>
        </w:rPr>
        <w:t xml:space="preserve">, размещенная на сайте </w:t>
      </w:r>
      <w:hyperlink r:id="rId15" w:history="1">
        <w:r w:rsidRPr="003000C3">
          <w:rPr>
            <w:rStyle w:val="a5"/>
            <w:sz w:val="28"/>
            <w:szCs w:val="28"/>
          </w:rPr>
          <w:t>http://www.rts-tender.ru</w:t>
        </w:r>
      </w:hyperlink>
      <w:r>
        <w:rPr>
          <w:sz w:val="28"/>
          <w:szCs w:val="28"/>
        </w:rPr>
        <w:t xml:space="preserve"> </w:t>
      </w:r>
    </w:p>
    <w:p w:rsidR="00AE16ED" w:rsidRPr="00626045" w:rsidRDefault="00AE16ED" w:rsidP="00AE16ED">
      <w:pPr>
        <w:widowControl w:val="0"/>
        <w:ind w:firstLine="709"/>
        <w:jc w:val="both"/>
        <w:rPr>
          <w:bCs/>
          <w:sz w:val="28"/>
          <w:szCs w:val="28"/>
        </w:rPr>
      </w:pPr>
      <w:r w:rsidRPr="00626045">
        <w:rPr>
          <w:sz w:val="28"/>
          <w:szCs w:val="28"/>
        </w:rPr>
        <w:t xml:space="preserve">Место и срок подведения итогов </w:t>
      </w:r>
      <w:r w:rsidRPr="001E2206">
        <w:rPr>
          <w:sz w:val="28"/>
          <w:szCs w:val="28"/>
        </w:rPr>
        <w:t>аукциона</w:t>
      </w:r>
      <w:r w:rsidRPr="00626045">
        <w:rPr>
          <w:sz w:val="28"/>
          <w:szCs w:val="28"/>
        </w:rPr>
        <w:t xml:space="preserve">: электронная площадка - </w:t>
      </w:r>
      <w:r w:rsidRPr="007F2233">
        <w:rPr>
          <w:sz w:val="28"/>
          <w:szCs w:val="28"/>
        </w:rPr>
        <w:lastRenderedPageBreak/>
        <w:t>Электронная площадка «РТС-тендер</w:t>
      </w:r>
      <w:r w:rsidRPr="00D3507C">
        <w:rPr>
          <w:sz w:val="28"/>
          <w:szCs w:val="28"/>
        </w:rPr>
        <w:t xml:space="preserve">», </w:t>
      </w:r>
      <w:r>
        <w:rPr>
          <w:sz w:val="28"/>
          <w:szCs w:val="28"/>
        </w:rPr>
        <w:t>23 июня</w:t>
      </w:r>
      <w:r w:rsidRPr="00626045">
        <w:rPr>
          <w:sz w:val="28"/>
          <w:szCs w:val="28"/>
        </w:rPr>
        <w:t xml:space="preserve"> </w:t>
      </w:r>
      <w:r>
        <w:rPr>
          <w:sz w:val="28"/>
          <w:szCs w:val="28"/>
        </w:rPr>
        <w:t>2025</w:t>
      </w:r>
      <w:r w:rsidRPr="00626045">
        <w:rPr>
          <w:sz w:val="28"/>
          <w:szCs w:val="28"/>
        </w:rPr>
        <w:t xml:space="preserve"> года</w:t>
      </w:r>
      <w:r>
        <w:rPr>
          <w:sz w:val="28"/>
          <w:szCs w:val="28"/>
        </w:rPr>
        <w:t>, в 10.00 часов</w:t>
      </w:r>
      <w:r w:rsidRPr="00D3507C">
        <w:rPr>
          <w:sz w:val="28"/>
          <w:szCs w:val="28"/>
        </w:rPr>
        <w:t>.</w:t>
      </w:r>
    </w:p>
    <w:p w:rsidR="00AE16ED" w:rsidRPr="008849B1" w:rsidRDefault="00AE16ED" w:rsidP="00AE16ED">
      <w:pPr>
        <w:ind w:firstLine="709"/>
        <w:jc w:val="both"/>
        <w:rPr>
          <w:sz w:val="28"/>
          <w:szCs w:val="28"/>
        </w:rPr>
      </w:pPr>
      <w:r w:rsidRPr="005843EE">
        <w:rPr>
          <w:sz w:val="28"/>
          <w:szCs w:val="28"/>
        </w:rPr>
        <w:t xml:space="preserve">Электронный аукцион проводится в </w:t>
      </w:r>
      <w:r>
        <w:rPr>
          <w:sz w:val="28"/>
          <w:szCs w:val="28"/>
        </w:rPr>
        <w:t xml:space="preserve">день и время, </w:t>
      </w:r>
      <w:r w:rsidRPr="005843EE">
        <w:rPr>
          <w:sz w:val="28"/>
          <w:szCs w:val="28"/>
        </w:rPr>
        <w:t xml:space="preserve">указанные в </w:t>
      </w:r>
      <w:r w:rsidRPr="008849B1">
        <w:rPr>
          <w:sz w:val="28"/>
          <w:szCs w:val="28"/>
        </w:rPr>
        <w:t xml:space="preserve">информационном сообщении, путем последовательного повышения участниками начальной цены </w:t>
      </w:r>
      <w:r>
        <w:rPr>
          <w:sz w:val="28"/>
          <w:szCs w:val="28"/>
        </w:rPr>
        <w:t>аренды</w:t>
      </w:r>
      <w:r w:rsidRPr="008849B1">
        <w:rPr>
          <w:sz w:val="28"/>
          <w:szCs w:val="28"/>
        </w:rPr>
        <w:t xml:space="preserve"> на величину, равную либо кратную величине «шага аукциона».</w:t>
      </w:r>
    </w:p>
    <w:p w:rsidR="00AE16ED" w:rsidRPr="008849B1" w:rsidRDefault="00AE16ED" w:rsidP="00AE16ED">
      <w:pPr>
        <w:ind w:firstLine="709"/>
        <w:jc w:val="both"/>
        <w:rPr>
          <w:sz w:val="28"/>
          <w:szCs w:val="28"/>
        </w:rPr>
      </w:pPr>
      <w:r w:rsidRPr="008849B1">
        <w:rPr>
          <w:sz w:val="28"/>
          <w:szCs w:val="28"/>
        </w:rPr>
        <w:t xml:space="preserve">«Шаг аукциона» устанавливается </w:t>
      </w:r>
      <w:r w:rsidRPr="00EC2044">
        <w:rPr>
          <w:rFonts w:eastAsia="Calibri"/>
          <w:sz w:val="28"/>
          <w:szCs w:val="28"/>
        </w:rPr>
        <w:t>Организатор</w:t>
      </w:r>
      <w:r>
        <w:rPr>
          <w:rFonts w:eastAsia="Calibri"/>
          <w:sz w:val="28"/>
          <w:szCs w:val="28"/>
        </w:rPr>
        <w:t>ом аукциона</w:t>
      </w:r>
      <w:r w:rsidRPr="008849B1">
        <w:rPr>
          <w:sz w:val="28"/>
          <w:szCs w:val="28"/>
        </w:rPr>
        <w:t xml:space="preserve"> в фиксированной сумме и не изменяется в течение всего аукциона.</w:t>
      </w:r>
    </w:p>
    <w:p w:rsidR="00AE16ED" w:rsidRPr="008849B1" w:rsidRDefault="00AE16ED" w:rsidP="00AE16ED">
      <w:pPr>
        <w:ind w:firstLine="709"/>
        <w:jc w:val="both"/>
        <w:rPr>
          <w:rFonts w:eastAsia="Calibri"/>
          <w:sz w:val="28"/>
          <w:szCs w:val="28"/>
          <w:lang w:eastAsia="en-US"/>
        </w:rPr>
      </w:pPr>
      <w:r w:rsidRPr="008849B1">
        <w:rPr>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w:t>
      </w:r>
      <w:r w:rsidRPr="008849B1">
        <w:rPr>
          <w:rFonts w:eastAsia="Calibri"/>
          <w:sz w:val="28"/>
          <w:szCs w:val="28"/>
          <w:lang w:eastAsia="en-US"/>
        </w:rPr>
        <w:t xml:space="preserve"> представления ими предложений о цене имущества.</w:t>
      </w:r>
    </w:p>
    <w:p w:rsidR="00AE16ED" w:rsidRPr="008849B1" w:rsidRDefault="00AE16ED" w:rsidP="00AE16ED">
      <w:pPr>
        <w:widowControl w:val="0"/>
        <w:ind w:firstLine="709"/>
        <w:jc w:val="both"/>
        <w:rPr>
          <w:sz w:val="28"/>
          <w:szCs w:val="28"/>
        </w:rPr>
      </w:pPr>
      <w:r w:rsidRPr="008849B1">
        <w:rPr>
          <w:sz w:val="28"/>
          <w:szCs w:val="28"/>
        </w:rPr>
        <w:t xml:space="preserve">Представление о цене муниципального имущества осуществляется зарегистрированным участником </w:t>
      </w:r>
      <w:r w:rsidRPr="001E2206">
        <w:rPr>
          <w:sz w:val="28"/>
          <w:szCs w:val="28"/>
        </w:rPr>
        <w:t xml:space="preserve">аукциона </w:t>
      </w:r>
      <w:r w:rsidRPr="008849B1">
        <w:rPr>
          <w:sz w:val="28"/>
          <w:szCs w:val="28"/>
        </w:rPr>
        <w:t xml:space="preserve">в электронной форме в течение одной процедуры проведения </w:t>
      </w:r>
      <w:r w:rsidRPr="001E2206">
        <w:rPr>
          <w:sz w:val="28"/>
          <w:szCs w:val="28"/>
        </w:rPr>
        <w:t>аукциона</w:t>
      </w:r>
      <w:r w:rsidRPr="008849B1">
        <w:rPr>
          <w:sz w:val="28"/>
          <w:szCs w:val="28"/>
        </w:rPr>
        <w:t xml:space="preserve">. Предложением о цене признается подписанное ЭП участника ценовое предложение.  </w:t>
      </w:r>
    </w:p>
    <w:p w:rsidR="00AE16ED" w:rsidRPr="008849B1" w:rsidRDefault="00AE16ED" w:rsidP="00AE16ED">
      <w:pPr>
        <w:widowControl w:val="0"/>
        <w:ind w:firstLine="709"/>
        <w:jc w:val="both"/>
        <w:rPr>
          <w:sz w:val="28"/>
          <w:szCs w:val="28"/>
          <w:lang w:eastAsia="en-US"/>
        </w:rPr>
      </w:pPr>
      <w:r w:rsidRPr="008849B1">
        <w:rPr>
          <w:color w:val="000000"/>
          <w:sz w:val="28"/>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AE16ED" w:rsidRPr="008849B1" w:rsidRDefault="00AE16ED" w:rsidP="00AE16ED">
      <w:pPr>
        <w:ind w:firstLine="709"/>
        <w:jc w:val="both"/>
        <w:rPr>
          <w:rFonts w:eastAsia="Calibri"/>
          <w:sz w:val="28"/>
          <w:szCs w:val="28"/>
          <w:lang w:eastAsia="en-US"/>
        </w:rPr>
      </w:pPr>
      <w:r w:rsidRPr="008849B1">
        <w:rPr>
          <w:rFonts w:eastAsia="Calibri"/>
          <w:sz w:val="28"/>
          <w:szCs w:val="28"/>
          <w:lang w:eastAsia="en-US"/>
        </w:rPr>
        <w:t xml:space="preserve">Со времени начала проведения процедуры аукциона </w:t>
      </w:r>
      <w:r w:rsidRPr="008849B1">
        <w:rPr>
          <w:rFonts w:eastAsia="Calibri"/>
          <w:sz w:val="28"/>
          <w:szCs w:val="28"/>
        </w:rPr>
        <w:t>оператором электронной площадки</w:t>
      </w:r>
      <w:r w:rsidRPr="008849B1">
        <w:rPr>
          <w:rFonts w:eastAsia="Calibri"/>
          <w:sz w:val="28"/>
          <w:szCs w:val="28"/>
          <w:lang w:eastAsia="en-US"/>
        </w:rPr>
        <w:t xml:space="preserve"> размещается:</w:t>
      </w:r>
    </w:p>
    <w:p w:rsidR="00AE16ED" w:rsidRPr="005843EE" w:rsidRDefault="00AE16ED" w:rsidP="00AE16ED">
      <w:pPr>
        <w:ind w:firstLine="709"/>
        <w:jc w:val="both"/>
        <w:rPr>
          <w:rFonts w:eastAsia="Calibri"/>
          <w:sz w:val="28"/>
          <w:szCs w:val="28"/>
          <w:lang w:eastAsia="en-US"/>
        </w:rPr>
      </w:pPr>
      <w:r w:rsidRPr="008849B1">
        <w:rPr>
          <w:rFonts w:eastAsia="Calibri"/>
          <w:sz w:val="28"/>
          <w:szCs w:val="28"/>
          <w:lang w:eastAsia="en-US"/>
        </w:rPr>
        <w:t>в открытой части электронной площадки - информация о начале проведения процедуры аукциона с указанием наименования имущества, начальной</w:t>
      </w:r>
      <w:r w:rsidRPr="005843EE">
        <w:rPr>
          <w:rFonts w:eastAsia="Calibri"/>
          <w:sz w:val="28"/>
          <w:szCs w:val="28"/>
          <w:lang w:eastAsia="en-US"/>
        </w:rPr>
        <w:t xml:space="preserve"> цены и текущего </w:t>
      </w:r>
      <w:r>
        <w:rPr>
          <w:rFonts w:eastAsia="Calibri"/>
          <w:sz w:val="28"/>
          <w:szCs w:val="28"/>
          <w:lang w:eastAsia="en-US"/>
        </w:rPr>
        <w:t>«</w:t>
      </w:r>
      <w:r w:rsidRPr="005843EE">
        <w:rPr>
          <w:rFonts w:eastAsia="Calibri"/>
          <w:sz w:val="28"/>
          <w:szCs w:val="28"/>
          <w:lang w:eastAsia="en-US"/>
        </w:rPr>
        <w:t>шага аукциона</w:t>
      </w:r>
      <w:r>
        <w:rPr>
          <w:rFonts w:eastAsia="Calibri"/>
          <w:sz w:val="28"/>
          <w:szCs w:val="28"/>
          <w:lang w:eastAsia="en-US"/>
        </w:rPr>
        <w:t>»</w:t>
      </w:r>
      <w:r w:rsidRPr="005843EE">
        <w:rPr>
          <w:rFonts w:eastAsia="Calibri"/>
          <w:sz w:val="28"/>
          <w:szCs w:val="28"/>
          <w:lang w:eastAsia="en-US"/>
        </w:rPr>
        <w:t>;</w:t>
      </w:r>
    </w:p>
    <w:p w:rsidR="00AE16ED" w:rsidRPr="005843EE" w:rsidRDefault="00AE16ED" w:rsidP="00AE16ED">
      <w:pPr>
        <w:ind w:firstLine="709"/>
        <w:jc w:val="both"/>
        <w:rPr>
          <w:rFonts w:eastAsia="Calibri"/>
          <w:sz w:val="28"/>
          <w:szCs w:val="28"/>
          <w:lang w:eastAsia="en-US"/>
        </w:rPr>
      </w:pPr>
      <w:r w:rsidRPr="005843EE">
        <w:rPr>
          <w:rFonts w:eastAsia="Calibri"/>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eastAsia="Calibri"/>
          <w:sz w:val="28"/>
          <w:szCs w:val="28"/>
          <w:lang w:eastAsia="en-US"/>
        </w:rPr>
        <w:t>«</w:t>
      </w:r>
      <w:r w:rsidRPr="005843EE">
        <w:rPr>
          <w:rFonts w:eastAsia="Calibri"/>
          <w:sz w:val="28"/>
          <w:szCs w:val="28"/>
          <w:lang w:eastAsia="en-US"/>
        </w:rPr>
        <w:t>шаг аукциона</w:t>
      </w:r>
      <w:r>
        <w:rPr>
          <w:rFonts w:eastAsia="Calibri"/>
          <w:sz w:val="28"/>
          <w:szCs w:val="28"/>
          <w:lang w:eastAsia="en-US"/>
        </w:rPr>
        <w:t>»</w:t>
      </w:r>
      <w:r w:rsidRPr="005843EE">
        <w:rPr>
          <w:rFonts w:eastAsia="Calibri"/>
          <w:sz w:val="28"/>
          <w:szCs w:val="28"/>
          <w:lang w:eastAsia="en-US"/>
        </w:rPr>
        <w:t>), время, оставшееся до окончания приема предложений о цене имущества.</w:t>
      </w:r>
    </w:p>
    <w:p w:rsidR="00AE16ED" w:rsidRPr="005843EE" w:rsidRDefault="00AE16ED" w:rsidP="00AE16ED">
      <w:pPr>
        <w:ind w:firstLine="709"/>
        <w:jc w:val="both"/>
        <w:rPr>
          <w:rFonts w:eastAsia="Calibri"/>
          <w:sz w:val="28"/>
          <w:szCs w:val="28"/>
          <w:lang w:eastAsia="en-US"/>
        </w:rPr>
      </w:pPr>
      <w:r w:rsidRPr="005843EE">
        <w:rPr>
          <w:rFonts w:eastAsia="Calibri"/>
          <w:sz w:val="28"/>
          <w:szCs w:val="28"/>
          <w:lang w:eastAsia="en-US"/>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w:t>
      </w:r>
    </w:p>
    <w:p w:rsidR="00AE16ED" w:rsidRPr="005843EE" w:rsidRDefault="00AE16ED" w:rsidP="00AE16ED">
      <w:pPr>
        <w:ind w:firstLine="709"/>
        <w:jc w:val="both"/>
        <w:rPr>
          <w:rFonts w:eastAsia="Calibri"/>
          <w:sz w:val="28"/>
          <w:szCs w:val="28"/>
          <w:lang w:eastAsia="en-US"/>
        </w:rPr>
      </w:pPr>
      <w:r w:rsidRPr="005843EE">
        <w:rPr>
          <w:rFonts w:eastAsia="Calibri"/>
          <w:sz w:val="28"/>
          <w:szCs w:val="28"/>
          <w:lang w:eastAsia="en-US"/>
        </w:rPr>
        <w:t>В случае, если в течение указанного времени:</w:t>
      </w:r>
    </w:p>
    <w:p w:rsidR="00AE16ED" w:rsidRPr="005843EE" w:rsidRDefault="00AE16ED" w:rsidP="00AE16ED">
      <w:pPr>
        <w:ind w:firstLine="567"/>
        <w:jc w:val="both"/>
        <w:rPr>
          <w:rFonts w:eastAsia="Calibri"/>
          <w:sz w:val="28"/>
          <w:szCs w:val="28"/>
          <w:lang w:eastAsia="en-US"/>
        </w:rPr>
      </w:pPr>
      <w:r>
        <w:rPr>
          <w:rFonts w:eastAsia="Calibri"/>
          <w:sz w:val="28"/>
          <w:szCs w:val="28"/>
          <w:lang w:eastAsia="en-US"/>
        </w:rPr>
        <w:tab/>
      </w:r>
      <w:r w:rsidRPr="005843EE">
        <w:rPr>
          <w:rFonts w:eastAsia="Calibri"/>
          <w:sz w:val="28"/>
          <w:szCs w:val="28"/>
          <w:lang w:eastAsia="en-US"/>
        </w:rPr>
        <w:t xml:space="preserve">поступило предложение о начальной цене имущества, то время для представления следующих предложений об увеличенной на </w:t>
      </w:r>
      <w:r>
        <w:rPr>
          <w:rFonts w:eastAsia="Calibri"/>
          <w:sz w:val="28"/>
          <w:szCs w:val="28"/>
          <w:lang w:eastAsia="en-US"/>
        </w:rPr>
        <w:t>«</w:t>
      </w:r>
      <w:r w:rsidRPr="005843EE">
        <w:rPr>
          <w:rFonts w:eastAsia="Calibri"/>
          <w:sz w:val="28"/>
          <w:szCs w:val="28"/>
          <w:lang w:eastAsia="en-US"/>
        </w:rPr>
        <w:t>шаг аукциона</w:t>
      </w:r>
      <w:r>
        <w:rPr>
          <w:rFonts w:eastAsia="Calibri"/>
          <w:sz w:val="28"/>
          <w:szCs w:val="28"/>
          <w:lang w:eastAsia="en-US"/>
        </w:rPr>
        <w:t>»</w:t>
      </w:r>
      <w:r w:rsidRPr="005843EE">
        <w:rPr>
          <w:rFonts w:eastAsia="Calibri"/>
          <w:sz w:val="28"/>
          <w:szCs w:val="28"/>
          <w:lang w:eastAsia="en-US"/>
        </w:rPr>
        <w:t xml:space="preserve"> цене имущества продлевается на 10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E16ED" w:rsidRPr="005843EE" w:rsidRDefault="00AE16ED" w:rsidP="00AE16ED">
      <w:pPr>
        <w:ind w:firstLine="709"/>
        <w:jc w:val="both"/>
        <w:rPr>
          <w:rFonts w:eastAsia="Calibri"/>
          <w:sz w:val="28"/>
          <w:szCs w:val="28"/>
          <w:lang w:eastAsia="en-US"/>
        </w:rPr>
      </w:pPr>
      <w:r w:rsidRPr="005843EE">
        <w:rPr>
          <w:rFonts w:eastAsia="Calibri"/>
          <w:sz w:val="28"/>
          <w:szCs w:val="28"/>
          <w:lang w:eastAsia="en-US"/>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E16ED" w:rsidRPr="005843EE" w:rsidRDefault="00AE16ED" w:rsidP="00AE16ED">
      <w:pPr>
        <w:autoSpaceDE w:val="0"/>
        <w:autoSpaceDN w:val="0"/>
        <w:adjustRightInd w:val="0"/>
        <w:ind w:firstLine="709"/>
        <w:jc w:val="both"/>
        <w:rPr>
          <w:sz w:val="28"/>
          <w:szCs w:val="28"/>
        </w:rPr>
      </w:pPr>
      <w:r w:rsidRPr="005843EE">
        <w:rPr>
          <w:sz w:val="28"/>
          <w:szCs w:val="28"/>
        </w:rPr>
        <w:lastRenderedPageBreak/>
        <w:t>При этом программными средствами электронной площадки обеспечивается:</w:t>
      </w:r>
    </w:p>
    <w:p w:rsidR="00AE16ED" w:rsidRPr="005843EE" w:rsidRDefault="00AE16ED" w:rsidP="00AE16ED">
      <w:pPr>
        <w:autoSpaceDE w:val="0"/>
        <w:autoSpaceDN w:val="0"/>
        <w:adjustRightInd w:val="0"/>
        <w:ind w:firstLine="709"/>
        <w:jc w:val="both"/>
        <w:rPr>
          <w:sz w:val="28"/>
          <w:szCs w:val="28"/>
        </w:rPr>
      </w:pPr>
      <w:r w:rsidRPr="005843EE">
        <w:rPr>
          <w:sz w:val="28"/>
          <w:szCs w:val="28"/>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8"/>
          <w:szCs w:val="28"/>
        </w:rPr>
        <w:t>«</w:t>
      </w:r>
      <w:r w:rsidRPr="005843EE">
        <w:rPr>
          <w:sz w:val="28"/>
          <w:szCs w:val="28"/>
        </w:rPr>
        <w:t>шага аукциона</w:t>
      </w:r>
      <w:r>
        <w:rPr>
          <w:sz w:val="28"/>
          <w:szCs w:val="28"/>
        </w:rPr>
        <w:t>»</w:t>
      </w:r>
      <w:r w:rsidRPr="005843EE">
        <w:rPr>
          <w:sz w:val="28"/>
          <w:szCs w:val="28"/>
        </w:rPr>
        <w:t>;</w:t>
      </w:r>
    </w:p>
    <w:p w:rsidR="00AE16ED" w:rsidRDefault="00AE16ED" w:rsidP="00AE16ED">
      <w:pPr>
        <w:autoSpaceDE w:val="0"/>
        <w:autoSpaceDN w:val="0"/>
        <w:adjustRightInd w:val="0"/>
        <w:ind w:firstLine="709"/>
        <w:jc w:val="both"/>
        <w:rPr>
          <w:sz w:val="28"/>
          <w:szCs w:val="28"/>
        </w:rPr>
      </w:pPr>
      <w:r w:rsidRPr="005843EE">
        <w:rPr>
          <w:sz w:val="28"/>
          <w:szCs w:val="28"/>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E16ED" w:rsidRPr="005843EE" w:rsidRDefault="00AE16ED" w:rsidP="00AE16ED">
      <w:pPr>
        <w:autoSpaceDE w:val="0"/>
        <w:autoSpaceDN w:val="0"/>
        <w:adjustRightInd w:val="0"/>
        <w:ind w:firstLine="709"/>
        <w:jc w:val="both"/>
        <w:outlineLvl w:val="1"/>
        <w:rPr>
          <w:sz w:val="28"/>
          <w:szCs w:val="28"/>
        </w:rPr>
      </w:pPr>
      <w:r w:rsidRPr="005843EE">
        <w:rPr>
          <w:sz w:val="28"/>
          <w:szCs w:val="28"/>
        </w:rPr>
        <w:t xml:space="preserve">Процедура аукциона считается завершенной с момента подписания </w:t>
      </w:r>
      <w:r w:rsidRPr="00EC2044">
        <w:rPr>
          <w:rFonts w:eastAsia="Calibri"/>
          <w:sz w:val="28"/>
          <w:szCs w:val="28"/>
        </w:rPr>
        <w:t>Организатор</w:t>
      </w:r>
      <w:r>
        <w:rPr>
          <w:rFonts w:eastAsia="Calibri"/>
          <w:sz w:val="28"/>
          <w:szCs w:val="28"/>
        </w:rPr>
        <w:t>ом аукциона</w:t>
      </w:r>
      <w:r w:rsidRPr="005843EE">
        <w:rPr>
          <w:sz w:val="28"/>
          <w:szCs w:val="28"/>
        </w:rPr>
        <w:t xml:space="preserve"> протокола об итогах аукциона. </w:t>
      </w:r>
    </w:p>
    <w:p w:rsidR="00AE16ED" w:rsidRPr="005843EE" w:rsidRDefault="00AE16ED" w:rsidP="00AE16ED">
      <w:pPr>
        <w:ind w:firstLine="709"/>
        <w:rPr>
          <w:rFonts w:eastAsia="Calibri"/>
          <w:sz w:val="28"/>
          <w:szCs w:val="28"/>
          <w:lang w:eastAsia="en-US"/>
        </w:rPr>
      </w:pPr>
      <w:r w:rsidRPr="00063AC7">
        <w:rPr>
          <w:rFonts w:eastAsia="Calibri"/>
          <w:sz w:val="28"/>
          <w:szCs w:val="28"/>
          <w:lang w:eastAsia="en-US"/>
        </w:rPr>
        <w:t>Аукцион признается несостоявшимся в следующих случаях:</w:t>
      </w:r>
    </w:p>
    <w:p w:rsidR="00AE16ED" w:rsidRPr="005843EE" w:rsidRDefault="00AE16ED" w:rsidP="00AE16ED">
      <w:pPr>
        <w:autoSpaceDE w:val="0"/>
        <w:autoSpaceDN w:val="0"/>
        <w:adjustRightInd w:val="0"/>
        <w:ind w:firstLine="709"/>
        <w:jc w:val="both"/>
        <w:rPr>
          <w:rFonts w:eastAsia="Calibri"/>
          <w:sz w:val="28"/>
          <w:szCs w:val="28"/>
        </w:rPr>
      </w:pPr>
      <w:r w:rsidRPr="005843EE">
        <w:rPr>
          <w:rFonts w:eastAsia="Calibri"/>
          <w:sz w:val="28"/>
          <w:szCs w:val="28"/>
        </w:rPr>
        <w:t>не было подано ни одной заявки на участие либо ни один из Претендентов не признан участником;</w:t>
      </w:r>
    </w:p>
    <w:p w:rsidR="00AE16ED" w:rsidRPr="005843EE" w:rsidRDefault="00AE16ED" w:rsidP="00AE16ED">
      <w:pPr>
        <w:autoSpaceDE w:val="0"/>
        <w:autoSpaceDN w:val="0"/>
        <w:adjustRightInd w:val="0"/>
        <w:ind w:firstLine="709"/>
        <w:jc w:val="both"/>
        <w:rPr>
          <w:rFonts w:eastAsia="Calibri"/>
          <w:sz w:val="28"/>
          <w:szCs w:val="28"/>
        </w:rPr>
      </w:pPr>
      <w:r w:rsidRPr="005843EE">
        <w:rPr>
          <w:rFonts w:eastAsia="Calibri"/>
          <w:sz w:val="28"/>
          <w:szCs w:val="28"/>
        </w:rPr>
        <w:t>принято решение о признании только одного Претендента участником;</w:t>
      </w:r>
    </w:p>
    <w:p w:rsidR="00AE16ED" w:rsidRDefault="00AE16ED" w:rsidP="00AE16ED">
      <w:pPr>
        <w:autoSpaceDE w:val="0"/>
        <w:autoSpaceDN w:val="0"/>
        <w:adjustRightInd w:val="0"/>
        <w:ind w:firstLine="709"/>
        <w:jc w:val="both"/>
        <w:rPr>
          <w:rFonts w:eastAsia="Calibri"/>
          <w:sz w:val="28"/>
          <w:szCs w:val="28"/>
        </w:rPr>
      </w:pPr>
      <w:r w:rsidRPr="005843EE">
        <w:rPr>
          <w:rFonts w:eastAsia="Calibri"/>
          <w:sz w:val="28"/>
          <w:szCs w:val="28"/>
        </w:rPr>
        <w:t>ни один из участников не сделал предложение о начальной цене имущества.</w:t>
      </w:r>
    </w:p>
    <w:p w:rsidR="00AE16ED" w:rsidRPr="005843EE" w:rsidRDefault="00AE16ED" w:rsidP="00AE16ED">
      <w:pPr>
        <w:autoSpaceDE w:val="0"/>
        <w:autoSpaceDN w:val="0"/>
        <w:adjustRightInd w:val="0"/>
        <w:ind w:firstLine="709"/>
        <w:jc w:val="both"/>
        <w:rPr>
          <w:rFonts w:eastAsia="Calibri"/>
          <w:sz w:val="28"/>
          <w:szCs w:val="28"/>
        </w:rPr>
      </w:pPr>
      <w:r w:rsidRPr="00EA1B3F">
        <w:rPr>
          <w:rFonts w:eastAsia="Calibri"/>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E16ED" w:rsidRPr="005843EE" w:rsidRDefault="00AE16ED" w:rsidP="00AE16ED">
      <w:pPr>
        <w:autoSpaceDE w:val="0"/>
        <w:autoSpaceDN w:val="0"/>
        <w:adjustRightInd w:val="0"/>
        <w:ind w:firstLine="709"/>
        <w:jc w:val="both"/>
        <w:rPr>
          <w:rFonts w:eastAsia="Calibri"/>
          <w:sz w:val="28"/>
          <w:szCs w:val="28"/>
        </w:rPr>
      </w:pPr>
      <w:r w:rsidRPr="005843EE">
        <w:rPr>
          <w:rFonts w:eastAsia="Calibri"/>
          <w:sz w:val="28"/>
          <w:szCs w:val="28"/>
        </w:rPr>
        <w:t xml:space="preserve">Решение о признании аукциона несостоявшимся оформляется </w:t>
      </w:r>
      <w:r>
        <w:rPr>
          <w:rFonts w:eastAsia="Calibri"/>
          <w:sz w:val="28"/>
          <w:szCs w:val="28"/>
        </w:rPr>
        <w:t>п</w:t>
      </w:r>
      <w:r w:rsidRPr="005843EE">
        <w:rPr>
          <w:rFonts w:eastAsia="Calibri"/>
          <w:sz w:val="28"/>
          <w:szCs w:val="28"/>
        </w:rPr>
        <w:t>ротоколом об итогах аукциона.</w:t>
      </w:r>
    </w:p>
    <w:p w:rsidR="00AE16ED" w:rsidRPr="008D7CD2" w:rsidRDefault="00AE16ED" w:rsidP="00AE16ED">
      <w:pPr>
        <w:autoSpaceDE w:val="0"/>
        <w:autoSpaceDN w:val="0"/>
        <w:adjustRightInd w:val="0"/>
        <w:ind w:firstLine="539"/>
        <w:jc w:val="both"/>
        <w:rPr>
          <w:i/>
          <w:sz w:val="28"/>
          <w:szCs w:val="28"/>
        </w:rPr>
      </w:pPr>
      <w:r w:rsidRPr="008D7CD2">
        <w:rPr>
          <w:i/>
          <w:sz w:val="28"/>
          <w:szCs w:val="28"/>
        </w:rPr>
        <w:t>Порядок определения победителя</w:t>
      </w:r>
      <w:r>
        <w:rPr>
          <w:i/>
          <w:sz w:val="28"/>
          <w:szCs w:val="28"/>
        </w:rPr>
        <w:t>, срок заключения договора аренды имущества</w:t>
      </w:r>
      <w:r w:rsidRPr="008D7CD2">
        <w:rPr>
          <w:i/>
          <w:sz w:val="28"/>
          <w:szCs w:val="28"/>
        </w:rPr>
        <w:t>:</w:t>
      </w:r>
    </w:p>
    <w:p w:rsidR="00AE16ED" w:rsidRPr="005843EE" w:rsidRDefault="00AE16ED" w:rsidP="00AE16ED">
      <w:pPr>
        <w:ind w:firstLine="567"/>
        <w:jc w:val="both"/>
        <w:rPr>
          <w:sz w:val="28"/>
          <w:szCs w:val="28"/>
        </w:rPr>
      </w:pPr>
      <w:r w:rsidRPr="005843EE">
        <w:rPr>
          <w:sz w:val="28"/>
          <w:szCs w:val="28"/>
        </w:rPr>
        <w:t>Победителем аукциона признается участник, предложивший наибо</w:t>
      </w:r>
      <w:r>
        <w:rPr>
          <w:sz w:val="28"/>
          <w:szCs w:val="28"/>
        </w:rPr>
        <w:t xml:space="preserve">лее высокую </w:t>
      </w:r>
      <w:r w:rsidRPr="005843EE">
        <w:rPr>
          <w:sz w:val="28"/>
          <w:szCs w:val="28"/>
        </w:rPr>
        <w:t>цену имущества.</w:t>
      </w:r>
    </w:p>
    <w:p w:rsidR="00AE16ED" w:rsidRPr="00A514AC" w:rsidRDefault="00AE16ED" w:rsidP="00AE16ED">
      <w:pPr>
        <w:jc w:val="both"/>
        <w:rPr>
          <w:sz w:val="28"/>
          <w:szCs w:val="28"/>
          <w:u w:val="single"/>
          <w:lang w:eastAsia="ar-SA"/>
        </w:rPr>
      </w:pPr>
      <w:r>
        <w:rPr>
          <w:rFonts w:eastAsia="Calibri"/>
          <w:sz w:val="28"/>
          <w:szCs w:val="28"/>
        </w:rPr>
        <w:tab/>
      </w:r>
      <w:r w:rsidRPr="00A514AC">
        <w:rPr>
          <w:rFonts w:eastAsia="Calibri"/>
          <w:sz w:val="28"/>
          <w:szCs w:val="28"/>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имущества.  Протокол подписывается Организатором аукциона в течение одного часа с момента получения электронного журнала, но не позднее рабочего для следующего за днем подведения итогов аукциона, размещается на официальном сайте Российской Федерации для размещения информации о проведении торгов </w:t>
      </w:r>
      <w:hyperlink r:id="rId16" w:history="1">
        <w:r w:rsidRPr="00A514AC">
          <w:rPr>
            <w:rFonts w:eastAsia="Calibri"/>
            <w:sz w:val="28"/>
            <w:szCs w:val="28"/>
          </w:rPr>
          <w:t>www.torgi.gov.ru</w:t>
        </w:r>
      </w:hyperlink>
      <w:r w:rsidRPr="00A514AC">
        <w:rPr>
          <w:rFonts w:eastAsia="Calibri"/>
          <w:sz w:val="28"/>
          <w:szCs w:val="28"/>
        </w:rPr>
        <w:t xml:space="preserve">, </w:t>
      </w:r>
      <w:r w:rsidRPr="00A514AC">
        <w:rPr>
          <w:sz w:val="28"/>
          <w:szCs w:val="28"/>
          <w:lang w:eastAsia="ar-SA"/>
        </w:rPr>
        <w:t xml:space="preserve">на официальном сайте администрации </w:t>
      </w:r>
      <w:r>
        <w:rPr>
          <w:sz w:val="28"/>
          <w:szCs w:val="28"/>
        </w:rPr>
        <w:t>Сенного</w:t>
      </w:r>
      <w:r w:rsidRPr="00A514AC">
        <w:rPr>
          <w:sz w:val="28"/>
          <w:szCs w:val="28"/>
        </w:rPr>
        <w:t xml:space="preserve"> сельского поселения Темрюкского района в сети «Интернет»: </w:t>
      </w:r>
      <w:hyperlink r:id="rId17" w:history="1">
        <w:r w:rsidRPr="003E2C6D">
          <w:rPr>
            <w:rStyle w:val="a5"/>
            <w:sz w:val="28"/>
            <w:szCs w:val="28"/>
            <w:lang w:val="en-US"/>
          </w:rPr>
          <w:t>www</w:t>
        </w:r>
        <w:r w:rsidRPr="003E2C6D">
          <w:rPr>
            <w:rStyle w:val="a5"/>
            <w:sz w:val="28"/>
            <w:szCs w:val="28"/>
          </w:rPr>
          <w:t>.</w:t>
        </w:r>
      </w:hyperlink>
      <w:r w:rsidRPr="00211034">
        <w:rPr>
          <w:color w:val="000000"/>
          <w:sz w:val="28"/>
        </w:rPr>
        <w:t>https://admsennaya.krd.eis1.ru/obiavleniia</w:t>
      </w:r>
      <w:r w:rsidRPr="00A514AC">
        <w:rPr>
          <w:sz w:val="28"/>
          <w:szCs w:val="28"/>
        </w:rPr>
        <w:t xml:space="preserve"> в разделе «Объявления»</w:t>
      </w:r>
      <w:r w:rsidRPr="00A514AC">
        <w:rPr>
          <w:rFonts w:eastAsia="Calibri"/>
          <w:sz w:val="28"/>
          <w:szCs w:val="28"/>
        </w:rPr>
        <w:t xml:space="preserve"> не позднее дня, следующего за днем подписания указанного протокола.</w:t>
      </w:r>
    </w:p>
    <w:p w:rsidR="00AE16ED" w:rsidRPr="005843EE" w:rsidRDefault="00AE16ED" w:rsidP="00AE16ED">
      <w:pPr>
        <w:autoSpaceDE w:val="0"/>
        <w:autoSpaceDN w:val="0"/>
        <w:adjustRightInd w:val="0"/>
        <w:ind w:firstLine="567"/>
        <w:jc w:val="both"/>
        <w:rPr>
          <w:rFonts w:eastAsia="Calibri"/>
          <w:sz w:val="28"/>
          <w:szCs w:val="28"/>
        </w:rPr>
      </w:pPr>
      <w:r w:rsidRPr="005843EE">
        <w:rPr>
          <w:rFonts w:eastAsia="Calibri"/>
          <w:sz w:val="28"/>
          <w:szCs w:val="28"/>
        </w:rPr>
        <w:t xml:space="preserve">В течение одного часа со времени подписания протокола об итогах аукциона </w:t>
      </w:r>
      <w:r>
        <w:rPr>
          <w:rFonts w:eastAsia="Calibri"/>
          <w:sz w:val="28"/>
          <w:szCs w:val="28"/>
        </w:rPr>
        <w:t>о</w:t>
      </w:r>
      <w:r w:rsidRPr="005843EE">
        <w:rPr>
          <w:rFonts w:eastAsia="Calibri"/>
          <w:sz w:val="28"/>
          <w:szCs w:val="28"/>
        </w:rPr>
        <w:t xml:space="preserve">ператор </w:t>
      </w:r>
      <w:r>
        <w:rPr>
          <w:rFonts w:eastAsia="Calibri"/>
          <w:sz w:val="28"/>
          <w:szCs w:val="28"/>
        </w:rPr>
        <w:t xml:space="preserve">электронной площадки </w:t>
      </w:r>
      <w:r w:rsidRPr="005843EE">
        <w:rPr>
          <w:rFonts w:eastAsia="Calibri"/>
          <w:sz w:val="28"/>
          <w:szCs w:val="28"/>
        </w:rPr>
        <w:t>направляет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AE16ED" w:rsidRPr="005843EE" w:rsidRDefault="00AE16ED" w:rsidP="00AE16ED">
      <w:pPr>
        <w:autoSpaceDE w:val="0"/>
        <w:autoSpaceDN w:val="0"/>
        <w:adjustRightInd w:val="0"/>
        <w:ind w:firstLine="567"/>
        <w:jc w:val="both"/>
        <w:rPr>
          <w:rFonts w:eastAsia="Calibri"/>
          <w:sz w:val="28"/>
          <w:szCs w:val="28"/>
        </w:rPr>
      </w:pPr>
      <w:r w:rsidRPr="005843EE">
        <w:rPr>
          <w:rFonts w:eastAsia="Calibri"/>
          <w:sz w:val="28"/>
          <w:szCs w:val="28"/>
        </w:rPr>
        <w:t>наименование имущества и иные позволяющие его индивидуализировать сведения;</w:t>
      </w:r>
    </w:p>
    <w:p w:rsidR="00AE16ED" w:rsidRPr="005843EE" w:rsidRDefault="00AE16ED" w:rsidP="00AE16ED">
      <w:pPr>
        <w:autoSpaceDE w:val="0"/>
        <w:autoSpaceDN w:val="0"/>
        <w:adjustRightInd w:val="0"/>
        <w:ind w:firstLine="567"/>
        <w:jc w:val="both"/>
        <w:rPr>
          <w:rFonts w:eastAsia="Calibri"/>
          <w:sz w:val="28"/>
          <w:szCs w:val="28"/>
        </w:rPr>
      </w:pPr>
      <w:r w:rsidRPr="005843EE">
        <w:rPr>
          <w:rFonts w:eastAsia="Calibri"/>
          <w:sz w:val="28"/>
          <w:szCs w:val="28"/>
        </w:rPr>
        <w:t>цена сделки;</w:t>
      </w:r>
    </w:p>
    <w:p w:rsidR="00AE16ED" w:rsidRDefault="00AE16ED" w:rsidP="00AE16ED">
      <w:pPr>
        <w:autoSpaceDE w:val="0"/>
        <w:autoSpaceDN w:val="0"/>
        <w:adjustRightInd w:val="0"/>
        <w:ind w:firstLine="567"/>
        <w:jc w:val="both"/>
        <w:rPr>
          <w:rFonts w:eastAsia="Calibri"/>
          <w:sz w:val="28"/>
          <w:szCs w:val="28"/>
        </w:rPr>
      </w:pPr>
      <w:r w:rsidRPr="005843EE">
        <w:rPr>
          <w:rFonts w:eastAsia="Calibri"/>
          <w:sz w:val="28"/>
          <w:szCs w:val="28"/>
        </w:rPr>
        <w:t xml:space="preserve">фамилия, имя, отчество физического лица или наименование юридического лица </w:t>
      </w:r>
      <w:r>
        <w:rPr>
          <w:rFonts w:eastAsia="Calibri"/>
          <w:sz w:val="28"/>
          <w:szCs w:val="28"/>
        </w:rPr>
        <w:t>-</w:t>
      </w:r>
      <w:r w:rsidRPr="005843EE">
        <w:rPr>
          <w:rFonts w:eastAsia="Calibri"/>
          <w:sz w:val="28"/>
          <w:szCs w:val="28"/>
        </w:rPr>
        <w:t xml:space="preserve"> </w:t>
      </w:r>
      <w:r>
        <w:rPr>
          <w:rFonts w:eastAsia="Calibri"/>
          <w:sz w:val="28"/>
          <w:szCs w:val="28"/>
        </w:rPr>
        <w:t>п</w:t>
      </w:r>
      <w:r w:rsidRPr="005843EE">
        <w:rPr>
          <w:rFonts w:eastAsia="Calibri"/>
          <w:sz w:val="28"/>
          <w:szCs w:val="28"/>
        </w:rPr>
        <w:t>обедителя.</w:t>
      </w:r>
    </w:p>
    <w:p w:rsidR="00AE16ED" w:rsidRPr="005843EE" w:rsidRDefault="00AE16ED" w:rsidP="00AE16ED">
      <w:pPr>
        <w:ind w:firstLine="567"/>
        <w:jc w:val="both"/>
        <w:rPr>
          <w:sz w:val="28"/>
          <w:szCs w:val="28"/>
        </w:rPr>
      </w:pPr>
      <w:r w:rsidRPr="007C49D5">
        <w:rPr>
          <w:sz w:val="28"/>
          <w:szCs w:val="28"/>
        </w:rPr>
        <w:t xml:space="preserve">Договор </w:t>
      </w:r>
      <w:r>
        <w:rPr>
          <w:sz w:val="28"/>
          <w:szCs w:val="28"/>
        </w:rPr>
        <w:t>аренды</w:t>
      </w:r>
      <w:r w:rsidRPr="007C49D5">
        <w:rPr>
          <w:sz w:val="28"/>
          <w:szCs w:val="28"/>
        </w:rPr>
        <w:t xml:space="preserve"> заключается с победителем аукциона </w:t>
      </w:r>
      <w:r>
        <w:rPr>
          <w:sz w:val="28"/>
          <w:szCs w:val="28"/>
        </w:rPr>
        <w:t xml:space="preserve">в течение 5 </w:t>
      </w:r>
      <w:r w:rsidRPr="008C07DE">
        <w:rPr>
          <w:sz w:val="28"/>
          <w:szCs w:val="28"/>
        </w:rPr>
        <w:t xml:space="preserve">дней со дня размещения информации о результатах аукциона на официальном сайте торгов: </w:t>
      </w:r>
      <w:hyperlink r:id="rId18" w:history="1">
        <w:r w:rsidRPr="0042668E">
          <w:rPr>
            <w:rStyle w:val="a5"/>
            <w:sz w:val="28"/>
            <w:szCs w:val="28"/>
          </w:rPr>
          <w:t>www.torgi.gov.ru</w:t>
        </w:r>
      </w:hyperlink>
      <w:r>
        <w:rPr>
          <w:sz w:val="28"/>
          <w:szCs w:val="28"/>
        </w:rPr>
        <w:t xml:space="preserve"> Заключение договора по итогам торгов осуществляется в электронной форме посредством штатного интерфейса ТС.</w:t>
      </w:r>
    </w:p>
    <w:p w:rsidR="00AE16ED" w:rsidRDefault="00AE16ED" w:rsidP="00AE16ED">
      <w:pPr>
        <w:ind w:firstLine="567"/>
        <w:jc w:val="both"/>
        <w:rPr>
          <w:sz w:val="28"/>
          <w:szCs w:val="28"/>
        </w:rPr>
      </w:pPr>
      <w:r w:rsidRPr="005843EE">
        <w:rPr>
          <w:sz w:val="28"/>
          <w:szCs w:val="28"/>
          <w:lang w:eastAsia="en-US"/>
        </w:rPr>
        <w:t xml:space="preserve">При уклонении или отказе победителя аукциона от заключения в установленный срок договора </w:t>
      </w:r>
      <w:r>
        <w:rPr>
          <w:sz w:val="28"/>
          <w:szCs w:val="28"/>
          <w:lang w:eastAsia="en-US"/>
        </w:rPr>
        <w:t>аренды</w:t>
      </w:r>
      <w:r w:rsidRPr="005843EE">
        <w:rPr>
          <w:sz w:val="28"/>
          <w:szCs w:val="28"/>
          <w:lang w:eastAsia="en-US"/>
        </w:rPr>
        <w:t xml:space="preserve"> имущества результаты аукциона аннулируются </w:t>
      </w:r>
      <w:r>
        <w:rPr>
          <w:sz w:val="28"/>
          <w:szCs w:val="28"/>
          <w:lang w:eastAsia="en-US"/>
        </w:rPr>
        <w:t>арендодателем</w:t>
      </w:r>
      <w:r w:rsidRPr="005843EE">
        <w:rPr>
          <w:sz w:val="28"/>
          <w:szCs w:val="28"/>
          <w:lang w:eastAsia="en-US"/>
        </w:rPr>
        <w:t xml:space="preserve">, победитель утрачивает право на заключение </w:t>
      </w:r>
      <w:r w:rsidRPr="005843EE">
        <w:rPr>
          <w:sz w:val="28"/>
          <w:szCs w:val="28"/>
        </w:rPr>
        <w:t>указанного договора, задаток ему не возвращается.</w:t>
      </w:r>
    </w:p>
    <w:p w:rsidR="00AE16ED" w:rsidRPr="00DE3E9E" w:rsidRDefault="00AE16ED" w:rsidP="00AE16ED">
      <w:pPr>
        <w:ind w:firstLine="567"/>
        <w:jc w:val="both"/>
        <w:rPr>
          <w:sz w:val="28"/>
          <w:szCs w:val="28"/>
        </w:rPr>
      </w:pPr>
      <w:r w:rsidRPr="00DE3E9E">
        <w:rPr>
          <w:sz w:val="28"/>
          <w:szCs w:val="28"/>
        </w:rPr>
        <w:t xml:space="preserve">Условия и сроки платежа, реквизиты счетов для оплаты по договору </w:t>
      </w:r>
      <w:r>
        <w:rPr>
          <w:sz w:val="28"/>
          <w:szCs w:val="28"/>
        </w:rPr>
        <w:t>аренды</w:t>
      </w:r>
      <w:r w:rsidRPr="00DE3E9E">
        <w:rPr>
          <w:sz w:val="28"/>
          <w:szCs w:val="28"/>
        </w:rPr>
        <w:t>.</w:t>
      </w:r>
    </w:p>
    <w:p w:rsidR="00AE16ED" w:rsidRPr="00291413" w:rsidRDefault="00AE16ED" w:rsidP="00AE16ED">
      <w:pPr>
        <w:ind w:firstLine="567"/>
        <w:jc w:val="both"/>
        <w:rPr>
          <w:sz w:val="28"/>
          <w:szCs w:val="28"/>
        </w:rPr>
      </w:pPr>
      <w:r w:rsidRPr="00291413">
        <w:rPr>
          <w:sz w:val="28"/>
          <w:szCs w:val="28"/>
        </w:rPr>
        <w:t>Условия платежа - единовременная оплата стоимости имущества по безналичному расчету в валюте Российской Федерации.</w:t>
      </w:r>
    </w:p>
    <w:p w:rsidR="00AE16ED" w:rsidRPr="00211034" w:rsidRDefault="00AE16ED" w:rsidP="00AE16ED">
      <w:pPr>
        <w:jc w:val="both"/>
        <w:rPr>
          <w:sz w:val="28"/>
          <w:szCs w:val="28"/>
        </w:rPr>
      </w:pPr>
      <w:r w:rsidRPr="008B2E46">
        <w:rPr>
          <w:sz w:val="28"/>
          <w:szCs w:val="28"/>
        </w:rPr>
        <w:t xml:space="preserve">Срок платежа - в течение 10 календарных дней со дня заключения договора </w:t>
      </w:r>
      <w:r>
        <w:rPr>
          <w:sz w:val="28"/>
          <w:szCs w:val="28"/>
        </w:rPr>
        <w:t xml:space="preserve">по следующим реквизитам: </w:t>
      </w:r>
      <w:r w:rsidRPr="005C3B44">
        <w:rPr>
          <w:sz w:val="28"/>
          <w:szCs w:val="28"/>
        </w:rPr>
        <w:t xml:space="preserve">«Получатель» – УФК  по Краснодарскому краю (Администрация Сенного сельского поселения Темрюкского района  л/с 04183014970), ИНН: 2352037905, КПП 235201001, ОКТМО 03651419, расчетный счет № 03100643000000011800, Банк получателя:  Южное ГУ банка России г. Краснодар БИК - 010349101, кор/счет 40102810945370000010, «назначение платежа»  КБК </w:t>
      </w:r>
      <w:r w:rsidRPr="005C3B44">
        <w:rPr>
          <w:color w:val="1A1A1A"/>
          <w:sz w:val="28"/>
          <w:szCs w:val="28"/>
          <w:shd w:val="clear" w:color="auto" w:fill="FFFFFF"/>
        </w:rPr>
        <w:t>992 11105075 10 0000 120</w:t>
      </w:r>
      <w:r w:rsidRPr="005C3B44">
        <w:rPr>
          <w:sz w:val="28"/>
          <w:szCs w:val="28"/>
        </w:rPr>
        <w:t>,</w:t>
      </w:r>
      <w:r w:rsidRPr="003F084B">
        <w:rPr>
          <w:sz w:val="28"/>
          <w:szCs w:val="28"/>
        </w:rPr>
        <w:t xml:space="preserve"> в части реализации Имущества</w:t>
      </w:r>
      <w:r w:rsidRPr="007E231F">
        <w:rPr>
          <w:sz w:val="28"/>
          <w:szCs w:val="28"/>
        </w:rPr>
        <w:t xml:space="preserve">: </w:t>
      </w:r>
      <w:r w:rsidRPr="00211034">
        <w:rPr>
          <w:color w:val="000000"/>
          <w:sz w:val="28"/>
          <w:szCs w:val="28"/>
        </w:rPr>
        <w:t>Спецтехника: транспортное средство МК-3448-04 на шасси МАЗ-5340В5, VIN X89344804</w:t>
      </w:r>
      <w:r w:rsidRPr="00211034">
        <w:rPr>
          <w:color w:val="000000"/>
          <w:sz w:val="28"/>
          <w:szCs w:val="28"/>
          <w:lang w:val="en-US"/>
        </w:rPr>
        <w:t>F</w:t>
      </w:r>
      <w:r w:rsidRPr="00211034">
        <w:rPr>
          <w:color w:val="000000"/>
          <w:sz w:val="28"/>
          <w:szCs w:val="28"/>
        </w:rPr>
        <w:t>0</w:t>
      </w:r>
      <w:r w:rsidRPr="00211034">
        <w:rPr>
          <w:color w:val="000000"/>
          <w:sz w:val="28"/>
          <w:szCs w:val="28"/>
          <w:lang w:val="en-US"/>
        </w:rPr>
        <w:t>AA</w:t>
      </w:r>
      <w:r w:rsidRPr="00211034">
        <w:rPr>
          <w:color w:val="000000"/>
          <w:sz w:val="28"/>
          <w:szCs w:val="28"/>
        </w:rPr>
        <w:t>3002, шасси YЗM5340B5</w:t>
      </w:r>
      <w:r w:rsidRPr="00211034">
        <w:rPr>
          <w:color w:val="000000"/>
          <w:sz w:val="28"/>
          <w:szCs w:val="28"/>
          <w:lang w:val="en-US"/>
        </w:rPr>
        <w:t>D</w:t>
      </w:r>
      <w:r w:rsidRPr="00211034">
        <w:rPr>
          <w:color w:val="000000"/>
          <w:sz w:val="28"/>
          <w:szCs w:val="28"/>
        </w:rPr>
        <w:t>0000067, 2015 года выпуска, цвет – белый, мощность двигателя – 310 л.с., рабочий объем двигателя – 6650 куб. см</w:t>
      </w:r>
    </w:p>
    <w:p w:rsidR="00AE16ED" w:rsidRPr="005843EE" w:rsidRDefault="00AE16ED" w:rsidP="00AE16ED">
      <w:pPr>
        <w:autoSpaceDE w:val="0"/>
        <w:autoSpaceDN w:val="0"/>
        <w:adjustRightInd w:val="0"/>
        <w:ind w:firstLine="567"/>
        <w:jc w:val="both"/>
        <w:rPr>
          <w:sz w:val="28"/>
          <w:szCs w:val="28"/>
          <w:lang w:eastAsia="en-US"/>
        </w:rPr>
      </w:pPr>
      <w:r w:rsidRPr="005843EE">
        <w:rPr>
          <w:sz w:val="28"/>
          <w:szCs w:val="28"/>
          <w:lang w:eastAsia="en-US"/>
        </w:rPr>
        <w:t xml:space="preserve">Передача имущества и оформление права </w:t>
      </w:r>
      <w:r>
        <w:rPr>
          <w:sz w:val="28"/>
          <w:szCs w:val="28"/>
          <w:lang w:eastAsia="en-US"/>
        </w:rPr>
        <w:t>аренды</w:t>
      </w:r>
      <w:r w:rsidRPr="005843EE">
        <w:rPr>
          <w:sz w:val="28"/>
          <w:szCs w:val="28"/>
          <w:lang w:eastAsia="en-US"/>
        </w:rPr>
        <w:t xml:space="preserve"> на него осуществляются в соответствии с законодательством Российской Федерации и договором </w:t>
      </w:r>
      <w:r>
        <w:rPr>
          <w:sz w:val="28"/>
          <w:szCs w:val="28"/>
          <w:lang w:eastAsia="en-US"/>
        </w:rPr>
        <w:t>аренды</w:t>
      </w:r>
      <w:r w:rsidRPr="005843EE">
        <w:rPr>
          <w:sz w:val="28"/>
          <w:szCs w:val="28"/>
          <w:lang w:eastAsia="en-US"/>
        </w:rPr>
        <w:t xml:space="preserve"> имущества не позднее чем через 30 (тридцат</w:t>
      </w:r>
      <w:r>
        <w:rPr>
          <w:sz w:val="28"/>
          <w:szCs w:val="28"/>
          <w:lang w:eastAsia="en-US"/>
        </w:rPr>
        <w:t>ь</w:t>
      </w:r>
      <w:r w:rsidRPr="005843EE">
        <w:rPr>
          <w:sz w:val="28"/>
          <w:szCs w:val="28"/>
          <w:lang w:eastAsia="en-US"/>
        </w:rPr>
        <w:t>) календарных дней после дня оплаты имущества.</w:t>
      </w:r>
    </w:p>
    <w:p w:rsidR="00AE16ED" w:rsidRPr="00B33C47" w:rsidRDefault="00AE16ED" w:rsidP="00AE16ED">
      <w:pPr>
        <w:jc w:val="both"/>
        <w:rPr>
          <w:i/>
          <w:sz w:val="28"/>
          <w:szCs w:val="28"/>
        </w:rPr>
      </w:pPr>
      <w:r>
        <w:rPr>
          <w:sz w:val="28"/>
          <w:szCs w:val="28"/>
        </w:rPr>
        <w:tab/>
      </w:r>
      <w:r w:rsidRPr="00B33C47">
        <w:rPr>
          <w:i/>
          <w:sz w:val="28"/>
          <w:szCs w:val="28"/>
        </w:rPr>
        <w:t xml:space="preserve">Сведения обо всех предыдущих торгах </w:t>
      </w:r>
      <w:r w:rsidRPr="004E0434">
        <w:rPr>
          <w:i/>
          <w:sz w:val="28"/>
          <w:szCs w:val="28"/>
        </w:rPr>
        <w:t xml:space="preserve">на право заключения договора аренды </w:t>
      </w:r>
      <w:r w:rsidRPr="00B33C47">
        <w:rPr>
          <w:i/>
          <w:sz w:val="28"/>
          <w:szCs w:val="28"/>
        </w:rPr>
        <w:t xml:space="preserve">такого имущества, объявленных в течение года, предшествующего </w:t>
      </w:r>
      <w:r>
        <w:rPr>
          <w:i/>
          <w:sz w:val="28"/>
          <w:szCs w:val="28"/>
        </w:rPr>
        <w:t>проведению</w:t>
      </w:r>
      <w:r w:rsidRPr="00B33C47">
        <w:rPr>
          <w:i/>
          <w:sz w:val="28"/>
          <w:szCs w:val="28"/>
        </w:rPr>
        <w:t xml:space="preserve"> </w:t>
      </w:r>
      <w:r>
        <w:rPr>
          <w:i/>
          <w:sz w:val="28"/>
          <w:szCs w:val="28"/>
        </w:rPr>
        <w:t>аукциона</w:t>
      </w:r>
      <w:r w:rsidRPr="00B33C47">
        <w:rPr>
          <w:i/>
          <w:sz w:val="28"/>
          <w:szCs w:val="28"/>
        </w:rPr>
        <w:t xml:space="preserve">, и об итогах торгов </w:t>
      </w:r>
      <w:r w:rsidRPr="004E0434">
        <w:rPr>
          <w:i/>
          <w:sz w:val="28"/>
          <w:szCs w:val="28"/>
        </w:rPr>
        <w:t>на право заключения договора аренды</w:t>
      </w:r>
      <w:r w:rsidRPr="00B33C47">
        <w:rPr>
          <w:i/>
          <w:sz w:val="28"/>
          <w:szCs w:val="28"/>
        </w:rPr>
        <w:t xml:space="preserve"> такого имущества:</w:t>
      </w:r>
    </w:p>
    <w:p w:rsidR="00AE16ED" w:rsidRPr="00D72DB6" w:rsidRDefault="00AE16ED" w:rsidP="00D72DB6">
      <w:pPr>
        <w:jc w:val="both"/>
        <w:rPr>
          <w:sz w:val="28"/>
          <w:szCs w:val="28"/>
        </w:rPr>
      </w:pPr>
      <w:r>
        <w:rPr>
          <w:sz w:val="28"/>
          <w:szCs w:val="28"/>
        </w:rPr>
        <w:tab/>
      </w:r>
      <w:r w:rsidRPr="00211034">
        <w:rPr>
          <w:sz w:val="28"/>
          <w:szCs w:val="28"/>
        </w:rPr>
        <w:t xml:space="preserve"> </w:t>
      </w:r>
      <w:r w:rsidRPr="000E7E16">
        <w:rPr>
          <w:sz w:val="28"/>
          <w:szCs w:val="28"/>
        </w:rPr>
        <w:t xml:space="preserve">Ранее, </w:t>
      </w:r>
      <w:r>
        <w:rPr>
          <w:sz w:val="28"/>
          <w:szCs w:val="28"/>
        </w:rPr>
        <w:t>04</w:t>
      </w:r>
      <w:r w:rsidRPr="000E7E16">
        <w:rPr>
          <w:sz w:val="28"/>
          <w:szCs w:val="28"/>
        </w:rPr>
        <w:t xml:space="preserve"> </w:t>
      </w:r>
      <w:r>
        <w:rPr>
          <w:sz w:val="28"/>
          <w:szCs w:val="28"/>
        </w:rPr>
        <w:t>июня</w:t>
      </w:r>
      <w:r w:rsidRPr="000E7E16">
        <w:rPr>
          <w:sz w:val="28"/>
          <w:szCs w:val="28"/>
        </w:rPr>
        <w:t xml:space="preserve"> 2024 года администрация Сенного сельского поселения Темрюкского района объявила аукцион на право заключения договора аренды муниципального имущества Сенного сельского поселения Темрюкского </w:t>
      </w:r>
      <w:r w:rsidRPr="000E7E16">
        <w:rPr>
          <w:sz w:val="28"/>
          <w:szCs w:val="28"/>
        </w:rPr>
        <w:lastRenderedPageBreak/>
        <w:t xml:space="preserve">района: </w:t>
      </w:r>
      <w:r w:rsidRPr="00AE16ED">
        <w:rPr>
          <w:sz w:val="28"/>
          <w:szCs w:val="28"/>
        </w:rPr>
        <w:t>Спецтехника: транспортное средство МК-3448-04 на шасси МАЗ-5340В5, VIN X89344804F0AA3002, шасси YЗM5340B5D0000067, 2015 года выпуска, цвет – белый, мощность двигателя – 310 л.с., рабочий объем двигателя – 6650 куб. см.</w:t>
      </w:r>
      <w:r w:rsidRPr="000E7E16">
        <w:rPr>
          <w:sz w:val="28"/>
          <w:szCs w:val="28"/>
        </w:rPr>
        <w:t xml:space="preserve">, </w:t>
      </w:r>
      <w:r w:rsidRPr="000E7E16">
        <w:rPr>
          <w:w w:val="105"/>
          <w:sz w:val="28"/>
          <w:szCs w:val="28"/>
        </w:rPr>
        <w:t xml:space="preserve">в период с </w:t>
      </w:r>
      <w:r>
        <w:rPr>
          <w:b/>
          <w:sz w:val="28"/>
          <w:szCs w:val="28"/>
        </w:rPr>
        <w:t>04</w:t>
      </w:r>
      <w:r w:rsidRPr="000E7E16">
        <w:rPr>
          <w:b/>
          <w:bCs/>
          <w:sz w:val="28"/>
          <w:szCs w:val="28"/>
        </w:rPr>
        <w:t xml:space="preserve"> </w:t>
      </w:r>
      <w:r>
        <w:rPr>
          <w:b/>
          <w:bCs/>
          <w:sz w:val="28"/>
          <w:szCs w:val="28"/>
        </w:rPr>
        <w:t>июня</w:t>
      </w:r>
      <w:r w:rsidRPr="000E7E16">
        <w:rPr>
          <w:b/>
          <w:bCs/>
          <w:sz w:val="28"/>
          <w:szCs w:val="28"/>
        </w:rPr>
        <w:t xml:space="preserve"> 2024 года с 0</w:t>
      </w:r>
      <w:r>
        <w:rPr>
          <w:b/>
          <w:bCs/>
          <w:sz w:val="28"/>
          <w:szCs w:val="28"/>
        </w:rPr>
        <w:t>9</w:t>
      </w:r>
      <w:r w:rsidRPr="000E7E16">
        <w:rPr>
          <w:b/>
          <w:bCs/>
          <w:sz w:val="28"/>
          <w:szCs w:val="28"/>
        </w:rPr>
        <w:t xml:space="preserve"> час.00 мин.</w:t>
      </w:r>
      <w:r w:rsidRPr="000E7E16">
        <w:rPr>
          <w:sz w:val="28"/>
          <w:szCs w:val="28"/>
        </w:rPr>
        <w:t xml:space="preserve"> по </w:t>
      </w:r>
      <w:r>
        <w:rPr>
          <w:b/>
          <w:sz w:val="28"/>
          <w:szCs w:val="28"/>
        </w:rPr>
        <w:t>04 июл</w:t>
      </w:r>
      <w:r w:rsidRPr="000E7E16">
        <w:rPr>
          <w:b/>
          <w:sz w:val="28"/>
          <w:szCs w:val="28"/>
        </w:rPr>
        <w:t xml:space="preserve">я </w:t>
      </w:r>
      <w:r w:rsidRPr="000E7E16">
        <w:rPr>
          <w:b/>
          <w:bCs/>
          <w:sz w:val="28"/>
          <w:szCs w:val="28"/>
        </w:rPr>
        <w:t xml:space="preserve">2024 года в </w:t>
      </w:r>
      <w:r>
        <w:rPr>
          <w:b/>
          <w:bCs/>
          <w:sz w:val="28"/>
          <w:szCs w:val="28"/>
        </w:rPr>
        <w:t>14</w:t>
      </w:r>
      <w:r w:rsidRPr="000E7E16">
        <w:rPr>
          <w:b/>
          <w:bCs/>
          <w:sz w:val="28"/>
          <w:szCs w:val="28"/>
        </w:rPr>
        <w:t xml:space="preserve"> час. 00 мин.</w:t>
      </w:r>
      <w:bookmarkStart w:id="3" w:name="_Hlk129787642"/>
      <w:bookmarkEnd w:id="3"/>
      <w:r w:rsidRPr="000E7E16">
        <w:rPr>
          <w:b/>
          <w:bCs/>
          <w:sz w:val="28"/>
          <w:szCs w:val="28"/>
        </w:rPr>
        <w:t xml:space="preserve"> зарегистрирован</w:t>
      </w:r>
      <w:r>
        <w:rPr>
          <w:b/>
          <w:bCs/>
          <w:sz w:val="28"/>
          <w:szCs w:val="28"/>
        </w:rPr>
        <w:t>а</w:t>
      </w:r>
      <w:r w:rsidRPr="000E7E16">
        <w:rPr>
          <w:b/>
          <w:bCs/>
          <w:sz w:val="28"/>
          <w:szCs w:val="28"/>
        </w:rPr>
        <w:t xml:space="preserve"> одн</w:t>
      </w:r>
      <w:r>
        <w:rPr>
          <w:b/>
          <w:bCs/>
          <w:sz w:val="28"/>
          <w:szCs w:val="28"/>
        </w:rPr>
        <w:t>а</w:t>
      </w:r>
      <w:r w:rsidRPr="000E7E16">
        <w:rPr>
          <w:b/>
          <w:bCs/>
          <w:sz w:val="28"/>
          <w:szCs w:val="28"/>
        </w:rPr>
        <w:t xml:space="preserve"> заявк</w:t>
      </w:r>
      <w:r>
        <w:rPr>
          <w:b/>
          <w:bCs/>
          <w:sz w:val="28"/>
          <w:szCs w:val="28"/>
        </w:rPr>
        <w:t>а</w:t>
      </w:r>
      <w:r w:rsidRPr="000E7E16">
        <w:rPr>
          <w:b/>
          <w:bCs/>
          <w:sz w:val="28"/>
          <w:szCs w:val="28"/>
        </w:rPr>
        <w:t>на участие в аукционе</w:t>
      </w:r>
      <w:r w:rsidRPr="000E7E16">
        <w:rPr>
          <w:sz w:val="28"/>
          <w:szCs w:val="28"/>
        </w:rPr>
        <w:t xml:space="preserve">, торги признаны </w:t>
      </w:r>
      <w:r w:rsidRPr="000E7E16">
        <w:rPr>
          <w:b/>
          <w:sz w:val="28"/>
          <w:szCs w:val="28"/>
        </w:rPr>
        <w:t>несосотявшимися</w:t>
      </w:r>
      <w:r w:rsidRPr="000E7E16">
        <w:rPr>
          <w:sz w:val="28"/>
          <w:szCs w:val="28"/>
        </w:rPr>
        <w:t xml:space="preserve">. </w:t>
      </w:r>
    </w:p>
    <w:p w:rsidR="00AE16ED" w:rsidRDefault="00AE16ED" w:rsidP="00AE16ED">
      <w:pPr>
        <w:rPr>
          <w:sz w:val="28"/>
          <w:szCs w:val="28"/>
        </w:rPr>
      </w:pPr>
    </w:p>
    <w:p w:rsidR="00AE16ED" w:rsidRDefault="00AE16ED" w:rsidP="00AE16ED">
      <w:pPr>
        <w:rPr>
          <w:sz w:val="28"/>
          <w:szCs w:val="28"/>
        </w:rPr>
      </w:pPr>
    </w:p>
    <w:p w:rsidR="00894B05" w:rsidRDefault="00894B05"/>
    <w:sectPr w:rsidR="00894B05" w:rsidSect="00EB59F5">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ABA" w:rsidRDefault="00DC3ABA" w:rsidP="00666DE8">
      <w:r>
        <w:separator/>
      </w:r>
    </w:p>
  </w:endnote>
  <w:endnote w:type="continuationSeparator" w:id="1">
    <w:p w:rsidR="00DC3ABA" w:rsidRDefault="00DC3ABA" w:rsidP="00666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ABA" w:rsidRDefault="00DC3ABA" w:rsidP="00666DE8">
      <w:r>
        <w:separator/>
      </w:r>
    </w:p>
  </w:footnote>
  <w:footnote w:type="continuationSeparator" w:id="1">
    <w:p w:rsidR="00DC3ABA" w:rsidRDefault="00DC3ABA" w:rsidP="00666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B8" w:rsidRDefault="00666DE8">
    <w:pPr>
      <w:pStyle w:val="a3"/>
      <w:jc w:val="center"/>
    </w:pPr>
    <w:r>
      <w:fldChar w:fldCharType="begin"/>
    </w:r>
    <w:r w:rsidR="009563E2">
      <w:instrText xml:space="preserve"> PAGE   \* MERGEFORMAT </w:instrText>
    </w:r>
    <w:r>
      <w:fldChar w:fldCharType="separate"/>
    </w:r>
    <w:r w:rsidR="00EC312F">
      <w:rPr>
        <w:noProof/>
      </w:rPr>
      <w:t>5</w:t>
    </w:r>
    <w:r>
      <w:fldChar w:fldCharType="end"/>
    </w:r>
  </w:p>
  <w:p w:rsidR="00A517B8" w:rsidRDefault="00DC3A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16ED"/>
    <w:rsid w:val="00274386"/>
    <w:rsid w:val="00574A60"/>
    <w:rsid w:val="00666DE8"/>
    <w:rsid w:val="008577B2"/>
    <w:rsid w:val="00894B05"/>
    <w:rsid w:val="008D3BC0"/>
    <w:rsid w:val="008E2944"/>
    <w:rsid w:val="009563E2"/>
    <w:rsid w:val="00A3795F"/>
    <w:rsid w:val="00AE16ED"/>
    <w:rsid w:val="00CB266D"/>
    <w:rsid w:val="00D72DB6"/>
    <w:rsid w:val="00DC3ABA"/>
    <w:rsid w:val="00EC312F"/>
    <w:rsid w:val="00F75BE1"/>
    <w:rsid w:val="00FF5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ED"/>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E16ED"/>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header"/>
    <w:basedOn w:val="a"/>
    <w:link w:val="a4"/>
    <w:uiPriority w:val="99"/>
    <w:rsid w:val="00AE16ED"/>
    <w:pPr>
      <w:tabs>
        <w:tab w:val="center" w:pos="4677"/>
        <w:tab w:val="right" w:pos="9355"/>
      </w:tabs>
    </w:pPr>
  </w:style>
  <w:style w:type="character" w:customStyle="1" w:styleId="a4">
    <w:name w:val="Верхний колонтитул Знак"/>
    <w:basedOn w:val="a0"/>
    <w:link w:val="a3"/>
    <w:uiPriority w:val="99"/>
    <w:rsid w:val="00AE16ED"/>
    <w:rPr>
      <w:rFonts w:ascii="Times New Roman" w:eastAsia="Times New Roman" w:hAnsi="Times New Roman" w:cs="Times New Roman"/>
      <w:sz w:val="20"/>
      <w:szCs w:val="20"/>
      <w:lang w:eastAsia="ru-RU"/>
    </w:rPr>
  </w:style>
  <w:style w:type="character" w:styleId="a5">
    <w:name w:val="Hyperlink"/>
    <w:rsid w:val="00AE16ED"/>
    <w:rPr>
      <w:color w:val="0000FF"/>
      <w:u w:val="single"/>
    </w:rPr>
  </w:style>
  <w:style w:type="paragraph" w:styleId="a6">
    <w:name w:val="No Spacing"/>
    <w:uiPriority w:val="1"/>
    <w:qFormat/>
    <w:rsid w:val="00AE16ED"/>
    <w:rPr>
      <w:rFonts w:ascii="Times New Roman" w:eastAsia="Times New Roman" w:hAnsi="Times New Roman" w:cs="Times New Roman"/>
      <w:sz w:val="20"/>
      <w:szCs w:val="20"/>
      <w:lang w:eastAsia="ru-RU"/>
    </w:rPr>
  </w:style>
  <w:style w:type="paragraph" w:customStyle="1" w:styleId="ConsPlusNormal">
    <w:name w:val="ConsPlusNormal"/>
    <w:rsid w:val="00AE16ED"/>
    <w:pPr>
      <w:widowControl w:val="0"/>
      <w:autoSpaceDE w:val="0"/>
      <w:autoSpaceDN w:val="0"/>
      <w:adjustRightInd w:val="0"/>
    </w:pPr>
    <w:rPr>
      <w:rFonts w:ascii="Arial" w:eastAsia="Times New Roman" w:hAnsi="Arial" w:cs="Arial"/>
      <w:sz w:val="20"/>
      <w:szCs w:val="20"/>
      <w:lang w:eastAsia="ru-RU"/>
    </w:rPr>
  </w:style>
  <w:style w:type="paragraph" w:customStyle="1" w:styleId="TableParagraph">
    <w:name w:val="Table Paragraph"/>
    <w:basedOn w:val="a"/>
    <w:uiPriority w:val="1"/>
    <w:qFormat/>
    <w:rsid w:val="00AE16ED"/>
    <w:pPr>
      <w:widowControl w:val="0"/>
      <w:autoSpaceDE w:val="0"/>
      <w:autoSpaceDN w:val="0"/>
    </w:pPr>
    <w:rPr>
      <w:sz w:val="22"/>
      <w:szCs w:val="22"/>
      <w:lang w:eastAsia="en-US"/>
    </w:rPr>
  </w:style>
  <w:style w:type="paragraph" w:customStyle="1" w:styleId="Standard">
    <w:name w:val="Standard"/>
    <w:qFormat/>
    <w:rsid w:val="00AE16ED"/>
    <w:pPr>
      <w:suppressAutoHyphens/>
      <w:spacing w:after="200" w:line="276" w:lineRule="auto"/>
      <w:textAlignment w:val="baseline"/>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admtemruk.ru" TargetMode="External"/><Relationship Id="rId18" Type="http://schemas.openxmlformats.org/officeDocument/2006/relationships/hyperlink" Target="http://www.torgi.gov.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admtemruk.ru" TargetMode="External"/><Relationship Id="rId2" Type="http://schemas.openxmlformats.org/officeDocument/2006/relationships/settings" Target="setting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awi1@yandex.ru" TargetMode="External"/><Relationship Id="rId11" Type="http://schemas.openxmlformats.org/officeDocument/2006/relationships/hyperlink" Target="http://www.torgi.gov.ru" TargetMode="External"/><Relationship Id="rId5" Type="http://schemas.openxmlformats.org/officeDocument/2006/relationships/endnotes" Target="endnote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4040</Words>
  <Characters>23032</Characters>
  <Application>Microsoft Office Word</Application>
  <DocSecurity>0</DocSecurity>
  <Lines>191</Lines>
  <Paragraphs>54</Paragraphs>
  <ScaleCrop>false</ScaleCrop>
  <Company/>
  <LinksUpToDate>false</LinksUpToDate>
  <CharactersWithSpaces>27018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2025-05-15T07:13:00Z</dcterms:created>
  <dcterms:modified xsi:type="dcterms:W3CDTF">2025-05-16T08:00:00Z</dcterms:modified>
</cp:coreProperties>
</file>